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206" w:rsidRPr="00545209" w:rsidRDefault="00D23B67" w:rsidP="0089113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az-Latn-AZ"/>
        </w:rPr>
        <w:t>Fənn</w:t>
      </w:r>
      <w:r w:rsidR="000C0206" w:rsidRPr="00545209">
        <w:rPr>
          <w:rFonts w:ascii="Times New Roman" w:hAnsi="Times New Roman" w:cs="Times New Roman"/>
          <w:b/>
          <w:sz w:val="28"/>
          <w:szCs w:val="28"/>
        </w:rPr>
        <w:t xml:space="preserve"> "Əczaçılıq kimyası 2"</w:t>
      </w:r>
    </w:p>
    <w:p w:rsidR="00D46DEE" w:rsidRDefault="000C0206" w:rsidP="00891135">
      <w:pPr>
        <w:spacing w:after="0" w:line="240" w:lineRule="auto"/>
        <w:rPr>
          <w:rFonts w:ascii="Times New Roman" w:hAnsi="Times New Roman" w:cs="Times New Roman"/>
          <w:b/>
          <w:sz w:val="28"/>
          <w:szCs w:val="28"/>
        </w:rPr>
      </w:pPr>
      <w:r w:rsidRPr="00545209">
        <w:rPr>
          <w:rFonts w:ascii="Times New Roman" w:hAnsi="Times New Roman" w:cs="Times New Roman"/>
          <w:b/>
          <w:sz w:val="28"/>
          <w:szCs w:val="28"/>
        </w:rPr>
        <w:t>Mühazirə 8. Antihiperlipidemik preparatlar.</w:t>
      </w:r>
    </w:p>
    <w:p w:rsidR="000C0206" w:rsidRPr="00EA2BE5" w:rsidRDefault="0075214F" w:rsidP="00891135">
      <w:pPr>
        <w:spacing w:after="0" w:line="240" w:lineRule="auto"/>
        <w:ind w:firstLine="709"/>
        <w:jc w:val="both"/>
        <w:rPr>
          <w:rFonts w:ascii="Times New Roman" w:hAnsi="Times New Roman" w:cs="Times New Roman"/>
          <w:sz w:val="28"/>
          <w:szCs w:val="28"/>
          <w:shd w:val="clear" w:color="auto" w:fill="FFFFFF"/>
          <w:lang w:val="az-Latn-AZ"/>
        </w:rPr>
      </w:pPr>
      <w:r w:rsidRPr="00EA2BE5">
        <w:rPr>
          <w:rFonts w:ascii="Times New Roman" w:hAnsi="Times New Roman" w:cs="Times New Roman"/>
          <w:sz w:val="28"/>
          <w:szCs w:val="28"/>
          <w:lang w:val="az-Latn-AZ"/>
        </w:rPr>
        <w:t>A</w:t>
      </w:r>
      <w:r w:rsidR="00050E79" w:rsidRPr="00EA2BE5">
        <w:rPr>
          <w:rFonts w:ascii="Times New Roman" w:hAnsi="Times New Roman" w:cs="Times New Roman"/>
          <w:sz w:val="28"/>
          <w:szCs w:val="28"/>
          <w:lang w:val="az-Latn-AZ"/>
        </w:rPr>
        <w:t>ntihiperlipidemik preparatlar</w:t>
      </w:r>
      <w:r w:rsidRPr="00EA2BE5">
        <w:rPr>
          <w:rFonts w:ascii="Times New Roman" w:hAnsi="Times New Roman" w:cs="Times New Roman"/>
          <w:sz w:val="28"/>
          <w:szCs w:val="28"/>
          <w:lang w:val="az-Latn-AZ"/>
        </w:rPr>
        <w:t xml:space="preserve"> orqanizmin toxumaları və mayelərdə ümumi lipid fraksiyalarını (xüsusən LDL) azaltmaq üçün istifadə olunur.Müxtəlif kimyəvi qruplar</w:t>
      </w:r>
      <w:r w:rsidR="00050E79" w:rsidRPr="00EA2BE5">
        <w:rPr>
          <w:rFonts w:ascii="Times New Roman" w:hAnsi="Times New Roman" w:cs="Times New Roman"/>
          <w:sz w:val="28"/>
          <w:szCs w:val="28"/>
          <w:lang w:val="az-Latn-AZ"/>
        </w:rPr>
        <w:t>a aid preparatlar</w:t>
      </w:r>
      <w:r w:rsidRPr="00EA2BE5">
        <w:rPr>
          <w:rFonts w:ascii="Times New Roman" w:hAnsi="Times New Roman" w:cs="Times New Roman"/>
          <w:sz w:val="28"/>
          <w:szCs w:val="28"/>
          <w:lang w:val="az-Latn-AZ"/>
        </w:rPr>
        <w:t xml:space="preserve"> olub </w:t>
      </w:r>
      <w:r w:rsidR="00050E79" w:rsidRPr="00EA2BE5">
        <w:rPr>
          <w:rFonts w:ascii="Times New Roman" w:hAnsi="Times New Roman" w:cs="Times New Roman"/>
          <w:sz w:val="28"/>
          <w:szCs w:val="28"/>
          <w:lang w:val="az-Latn-AZ"/>
        </w:rPr>
        <w:t>,</w:t>
      </w:r>
      <w:r w:rsidRPr="00EA2BE5">
        <w:rPr>
          <w:rFonts w:ascii="Times New Roman" w:hAnsi="Times New Roman" w:cs="Times New Roman"/>
          <w:sz w:val="28"/>
          <w:szCs w:val="28"/>
          <w:lang w:val="az-Latn-AZ"/>
        </w:rPr>
        <w:t>fərqli təsir mexanizmi göstərərək xolestrin və triqliserid miqdarını azaldaraq aterosklerozun inkişafının qarşısını alır.</w:t>
      </w:r>
    </w:p>
    <w:p w:rsidR="00761ED7" w:rsidRPr="00EA2BE5" w:rsidRDefault="0075214F" w:rsidP="00761ED7">
      <w:pPr>
        <w:shd w:val="clear" w:color="auto" w:fill="FFFFFF"/>
        <w:spacing w:after="0" w:line="240" w:lineRule="auto"/>
        <w:ind w:firstLine="709"/>
        <w:jc w:val="both"/>
        <w:rPr>
          <w:rFonts w:ascii="Times New Roman" w:hAnsi="Times New Roman" w:cs="Times New Roman"/>
          <w:sz w:val="28"/>
          <w:szCs w:val="28"/>
          <w:lang w:val="az-Latn-AZ"/>
        </w:rPr>
      </w:pPr>
      <w:r w:rsidRPr="00EA2BE5">
        <w:rPr>
          <w:rFonts w:ascii="Times New Roman" w:hAnsi="Times New Roman" w:cs="Times New Roman"/>
          <w:sz w:val="28"/>
          <w:szCs w:val="28"/>
          <w:lang w:val="az-Latn-AZ"/>
        </w:rPr>
        <w:t>Ateroskleroz (yunan dilindən - "</w:t>
      </w:r>
      <w:r w:rsidR="00050E79" w:rsidRPr="00EA2BE5">
        <w:rPr>
          <w:rFonts w:ascii="Times New Roman" w:hAnsi="Times New Roman" w:cs="Times New Roman"/>
          <w:sz w:val="28"/>
          <w:szCs w:val="28"/>
          <w:lang w:val="az-Latn-AZ"/>
        </w:rPr>
        <w:t>sərtləşmə</w:t>
      </w:r>
      <w:r w:rsidRPr="00EA2BE5">
        <w:rPr>
          <w:rFonts w:ascii="Times New Roman" w:hAnsi="Times New Roman" w:cs="Times New Roman"/>
          <w:sz w:val="28"/>
          <w:szCs w:val="28"/>
          <w:lang w:val="az-Latn-AZ"/>
        </w:rPr>
        <w:t>") lipid və zülal mübadiləsinin pozulması nəticəsində yaranan  arteriyaların xroniki xəstəliyidir.</w:t>
      </w:r>
      <w:r w:rsidR="00761ED7" w:rsidRPr="00EA2BE5">
        <w:rPr>
          <w:rFonts w:ascii="Times New Roman" w:hAnsi="Times New Roman" w:cs="Times New Roman"/>
          <w:sz w:val="28"/>
          <w:szCs w:val="28"/>
          <w:lang w:val="az-Latn-AZ"/>
        </w:rPr>
        <w:t xml:space="preserve"> Ateroskleroz </w:t>
      </w:r>
      <w:r w:rsidRPr="00EA2BE5">
        <w:rPr>
          <w:rFonts w:ascii="Times New Roman" w:hAnsi="Times New Roman" w:cs="Times New Roman"/>
          <w:sz w:val="28"/>
          <w:szCs w:val="28"/>
          <w:lang w:val="az-Latn-AZ"/>
        </w:rPr>
        <w:t xml:space="preserve">damarların </w:t>
      </w:r>
      <w:r w:rsidR="00761ED7" w:rsidRPr="00EA2BE5">
        <w:rPr>
          <w:rFonts w:ascii="Times New Roman" w:hAnsi="Times New Roman" w:cs="Times New Roman"/>
          <w:sz w:val="28"/>
          <w:szCs w:val="28"/>
          <w:lang w:val="az-Latn-AZ"/>
        </w:rPr>
        <w:t>divarında</w:t>
      </w:r>
      <w:r w:rsidRPr="00EA2BE5">
        <w:rPr>
          <w:rFonts w:ascii="Times New Roman" w:hAnsi="Times New Roman" w:cs="Times New Roman"/>
          <w:sz w:val="28"/>
          <w:szCs w:val="28"/>
          <w:lang w:val="az-Latn-AZ"/>
        </w:rPr>
        <w:t xml:space="preserve"> xolesterolun və lipoproteinlərin bəzi fraksiyalarının çökməsi ilə müşayiət olunur. </w:t>
      </w:r>
      <w:r w:rsidR="00761ED7" w:rsidRPr="00EA2BE5">
        <w:rPr>
          <w:rFonts w:ascii="Times New Roman" w:hAnsi="Times New Roman" w:cs="Times New Roman"/>
          <w:sz w:val="28"/>
          <w:szCs w:val="28"/>
          <w:lang w:val="az-Latn-AZ"/>
        </w:rPr>
        <w:t>Patogenlər</w:t>
      </w:r>
      <w:r w:rsidRPr="00EA2BE5">
        <w:rPr>
          <w:rFonts w:ascii="Times New Roman" w:hAnsi="Times New Roman" w:cs="Times New Roman"/>
          <w:sz w:val="28"/>
          <w:szCs w:val="28"/>
          <w:lang w:val="az-Latn-AZ"/>
        </w:rPr>
        <w:t xml:space="preserve"> ateromatoz (xolesterol) lövhələr şəklində əmələ gəlir. Onlarda birləşdirici toxumanın sonrakı yayılması (skleroz) və damar divarının kalsifikasiyası </w:t>
      </w:r>
      <w:r w:rsidR="00761ED7" w:rsidRPr="00EA2BE5">
        <w:rPr>
          <w:rFonts w:ascii="Times New Roman" w:hAnsi="Times New Roman" w:cs="Times New Roman"/>
          <w:sz w:val="28"/>
          <w:szCs w:val="28"/>
          <w:lang w:val="az-Latn-AZ"/>
        </w:rPr>
        <w:t>mənfəzin</w:t>
      </w:r>
      <w:r w:rsidRPr="00EA2BE5">
        <w:rPr>
          <w:rFonts w:ascii="Times New Roman" w:hAnsi="Times New Roman" w:cs="Times New Roman"/>
          <w:sz w:val="28"/>
          <w:szCs w:val="28"/>
          <w:lang w:val="az-Latn-AZ"/>
        </w:rPr>
        <w:t xml:space="preserve"> deformasiyasına və obturasiyaya qədər daralmasına (damarın tıxanmasına) gətirib çıxarır. Aterosklerozu Menkeberq aterosklerozundan, damarların sklerotik zədələnmələrinin başqa bir formasından fərqləndirmək vacibdir ki, bu da damarların </w:t>
      </w:r>
      <w:r w:rsidR="00761ED7" w:rsidRPr="00EA2BE5">
        <w:rPr>
          <w:rFonts w:ascii="Times New Roman" w:hAnsi="Times New Roman" w:cs="Times New Roman"/>
          <w:sz w:val="28"/>
          <w:szCs w:val="28"/>
          <w:lang w:val="az-Latn-AZ"/>
        </w:rPr>
        <w:t>divarında</w:t>
      </w:r>
      <w:r w:rsidRPr="00EA2BE5">
        <w:rPr>
          <w:rFonts w:ascii="Times New Roman" w:hAnsi="Times New Roman" w:cs="Times New Roman"/>
          <w:sz w:val="28"/>
          <w:szCs w:val="28"/>
          <w:lang w:val="az-Latn-AZ"/>
        </w:rPr>
        <w:t xml:space="preserve"> kalsium duzlarının çökməsi, zədələnmənin diffuzluğu (lövhələrin olmaması), anevrizmaların inkişafı ilə xarakterizə</w:t>
      </w:r>
      <w:r w:rsidR="00761ED7" w:rsidRPr="00EA2BE5">
        <w:rPr>
          <w:rFonts w:ascii="Times New Roman" w:hAnsi="Times New Roman" w:cs="Times New Roman"/>
          <w:sz w:val="28"/>
          <w:szCs w:val="28"/>
          <w:lang w:val="az-Latn-AZ"/>
        </w:rPr>
        <w:t xml:space="preserve"> olunur</w:t>
      </w:r>
      <w:r w:rsidRPr="00EA2BE5">
        <w:rPr>
          <w:rFonts w:ascii="Times New Roman" w:hAnsi="Times New Roman" w:cs="Times New Roman"/>
          <w:sz w:val="28"/>
          <w:szCs w:val="28"/>
          <w:lang w:val="az-Latn-AZ"/>
        </w:rPr>
        <w:t>. Ürək damarlarının aterosklerozu koronar arteriya xəstəliyinin inkişafına səbəb olur.</w:t>
      </w:r>
    </w:p>
    <w:p w:rsidR="00C4680A" w:rsidRPr="00050E79" w:rsidRDefault="00C4680A" w:rsidP="00891135">
      <w:pPr>
        <w:shd w:val="clear" w:color="auto" w:fill="FFFFFF"/>
        <w:spacing w:after="0" w:line="240" w:lineRule="auto"/>
        <w:ind w:firstLine="709"/>
        <w:jc w:val="both"/>
        <w:rPr>
          <w:rFonts w:ascii="Times New Roman" w:hAnsi="Times New Roman" w:cs="Times New Roman"/>
          <w:sz w:val="28"/>
          <w:szCs w:val="28"/>
          <w:lang w:val="az-Latn-AZ"/>
        </w:rPr>
      </w:pPr>
      <w:r w:rsidRPr="00341680">
        <w:rPr>
          <w:rFonts w:ascii="Times New Roman" w:hAnsi="Times New Roman" w:cs="Times New Roman"/>
          <w:sz w:val="28"/>
          <w:szCs w:val="28"/>
          <w:shd w:val="clear" w:color="auto" w:fill="FFFFFF"/>
          <w:lang w:val="az-Latn-AZ"/>
        </w:rPr>
        <w:t xml:space="preserve">Həmçinin </w:t>
      </w:r>
      <w:r w:rsidRPr="00341680">
        <w:rPr>
          <w:rFonts w:ascii="Times New Roman" w:hAnsi="Times New Roman" w:cs="Times New Roman"/>
          <w:sz w:val="28"/>
          <w:szCs w:val="28"/>
          <w:lang w:val="az-Latn-AZ"/>
        </w:rPr>
        <w:t>1755</w:t>
      </w:r>
      <w:r w:rsidR="00341680" w:rsidRPr="00341680">
        <w:rPr>
          <w:rFonts w:ascii="Times New Roman" w:hAnsi="Times New Roman" w:cs="Times New Roman"/>
          <w:sz w:val="28"/>
          <w:szCs w:val="28"/>
          <w:lang w:val="az-Latn-AZ"/>
        </w:rPr>
        <w:t xml:space="preserve">-ci ildə </w:t>
      </w:r>
      <w:hyperlink r:id="rId7" w:tooltip="Галлер, Альбрехт фон" w:history="1">
        <w:r w:rsidRPr="00341680">
          <w:rPr>
            <w:rStyle w:val="a9"/>
            <w:rFonts w:ascii="Times New Roman" w:hAnsi="Times New Roman" w:cs="Times New Roman"/>
            <w:color w:val="auto"/>
            <w:sz w:val="28"/>
            <w:szCs w:val="28"/>
            <w:u w:val="none"/>
            <w:lang w:val="az-Latn-AZ"/>
          </w:rPr>
          <w:t>Geller</w:t>
        </w:r>
      </w:hyperlink>
      <w:r w:rsidR="00341680" w:rsidRPr="00341680">
        <w:rPr>
          <w:rStyle w:val="a9"/>
          <w:rFonts w:ascii="Times New Roman" w:hAnsi="Times New Roman" w:cs="Times New Roman"/>
          <w:color w:val="auto"/>
          <w:sz w:val="28"/>
          <w:szCs w:val="28"/>
          <w:u w:val="none"/>
          <w:lang w:val="az-Latn-AZ"/>
        </w:rPr>
        <w:t xml:space="preserve"> </w:t>
      </w:r>
      <w:r w:rsidRPr="00341680">
        <w:rPr>
          <w:rFonts w:ascii="Times New Roman" w:hAnsi="Times New Roman" w:cs="Times New Roman"/>
          <w:sz w:val="28"/>
          <w:szCs w:val="28"/>
          <w:lang w:val="az-Latn-AZ"/>
        </w:rPr>
        <w:t xml:space="preserve">damar </w:t>
      </w:r>
      <w:r w:rsidR="00050E79">
        <w:rPr>
          <w:rFonts w:ascii="Times New Roman" w:hAnsi="Times New Roman" w:cs="Times New Roman"/>
          <w:sz w:val="28"/>
          <w:szCs w:val="28"/>
          <w:lang w:val="az-Latn-AZ"/>
        </w:rPr>
        <w:t>zədələnməsini</w:t>
      </w:r>
      <w:r w:rsidRPr="00341680">
        <w:rPr>
          <w:rFonts w:ascii="Times New Roman" w:hAnsi="Times New Roman" w:cs="Times New Roman"/>
          <w:sz w:val="28"/>
          <w:szCs w:val="28"/>
          <w:lang w:val="az-Latn-AZ"/>
        </w:rPr>
        <w:t xml:space="preserve"> təsvir etmək üçün "aterom" terminini </w:t>
      </w:r>
      <w:r w:rsidR="00341680">
        <w:rPr>
          <w:rFonts w:ascii="Times New Roman" w:hAnsi="Times New Roman" w:cs="Times New Roman"/>
          <w:sz w:val="28"/>
          <w:szCs w:val="28"/>
          <w:lang w:val="az-Latn-AZ"/>
        </w:rPr>
        <w:t>tibbə daxil etdi</w:t>
      </w:r>
      <w:r w:rsidRPr="00341680">
        <w:rPr>
          <w:rFonts w:ascii="Times New Roman" w:hAnsi="Times New Roman" w:cs="Times New Roman"/>
          <w:sz w:val="28"/>
          <w:szCs w:val="28"/>
          <w:lang w:val="az-Latn-AZ"/>
        </w:rPr>
        <w:t xml:space="preserve">. </w:t>
      </w:r>
      <w:r w:rsidRPr="0027712B">
        <w:rPr>
          <w:rFonts w:ascii="Times New Roman" w:hAnsi="Times New Roman" w:cs="Times New Roman"/>
          <w:sz w:val="28"/>
          <w:szCs w:val="28"/>
          <w:lang w:val="az-Latn-AZ"/>
        </w:rPr>
        <w:t>1833-cü ildə Lobstein "arterioskleroz" anlayışını təqdim etdi. 1912 - Rus patoloqu</w:t>
      </w:r>
      <w:r w:rsidR="00341680" w:rsidRPr="0027712B">
        <w:rPr>
          <w:rFonts w:ascii="Times New Roman" w:hAnsi="Times New Roman" w:cs="Times New Roman"/>
          <w:sz w:val="28"/>
          <w:szCs w:val="28"/>
          <w:lang w:val="az-Latn-AZ"/>
        </w:rPr>
        <w:t xml:space="preserve"> </w:t>
      </w:r>
      <w:hyperlink r:id="rId8" w:tooltip="Аничков, Николай Николаевич" w:history="1">
        <w:r w:rsidRPr="0027712B">
          <w:rPr>
            <w:rStyle w:val="a9"/>
            <w:rFonts w:ascii="Times New Roman" w:hAnsi="Times New Roman" w:cs="Times New Roman"/>
            <w:color w:val="auto"/>
            <w:sz w:val="28"/>
            <w:szCs w:val="28"/>
            <w:u w:val="none"/>
            <w:lang w:val="az-Latn-AZ"/>
          </w:rPr>
          <w:t>Anichkov, Nikolay Nikolayeviç</w:t>
        </w:r>
      </w:hyperlink>
      <w:r w:rsidR="00341680" w:rsidRPr="0027712B">
        <w:rPr>
          <w:rStyle w:val="a9"/>
          <w:rFonts w:ascii="Times New Roman" w:hAnsi="Times New Roman" w:cs="Times New Roman"/>
          <w:color w:val="auto"/>
          <w:sz w:val="28"/>
          <w:szCs w:val="28"/>
          <w:u w:val="none"/>
          <w:lang w:val="az-Latn-AZ"/>
        </w:rPr>
        <w:t>,</w:t>
      </w:r>
      <w:hyperlink r:id="rId9" w:tooltip="Халатов, Семён Сергеевич" w:history="1">
        <w:r w:rsidR="00341680" w:rsidRPr="0027712B">
          <w:rPr>
            <w:rStyle w:val="a9"/>
            <w:rFonts w:ascii="Times New Roman" w:hAnsi="Times New Roman" w:cs="Times New Roman"/>
            <w:color w:val="auto"/>
            <w:sz w:val="28"/>
            <w:szCs w:val="28"/>
            <w:u w:val="none"/>
            <w:lang w:val="az-Latn-AZ"/>
          </w:rPr>
          <w:t xml:space="preserve">Xalatov və </w:t>
        </w:r>
        <w:r w:rsidRPr="0027712B">
          <w:rPr>
            <w:rStyle w:val="a9"/>
            <w:rFonts w:ascii="Times New Roman" w:hAnsi="Times New Roman" w:cs="Times New Roman"/>
            <w:color w:val="auto"/>
            <w:sz w:val="28"/>
            <w:szCs w:val="28"/>
            <w:u w:val="none"/>
            <w:lang w:val="az-Latn-AZ"/>
          </w:rPr>
          <w:t>Semyon Sergeeviç</w:t>
        </w:r>
      </w:hyperlink>
      <w:r w:rsidR="00341680" w:rsidRPr="0027712B">
        <w:rPr>
          <w:rStyle w:val="a9"/>
          <w:rFonts w:ascii="Times New Roman" w:hAnsi="Times New Roman" w:cs="Times New Roman"/>
          <w:color w:val="auto"/>
          <w:sz w:val="28"/>
          <w:szCs w:val="28"/>
          <w:u w:val="none"/>
          <w:lang w:val="az-Latn-AZ"/>
        </w:rPr>
        <w:t xml:space="preserve"> </w:t>
      </w:r>
      <w:r w:rsidRPr="0027712B">
        <w:rPr>
          <w:rFonts w:ascii="Times New Roman" w:hAnsi="Times New Roman" w:cs="Times New Roman"/>
          <w:sz w:val="28"/>
          <w:szCs w:val="28"/>
          <w:lang w:val="az-Latn-AZ"/>
        </w:rPr>
        <w:t xml:space="preserve">heyvanları günəbaxan yağında həll edilmiş təmiz xolesterinlə </w:t>
      </w:r>
      <w:r w:rsidR="00341680" w:rsidRPr="0027712B">
        <w:rPr>
          <w:rFonts w:ascii="Times New Roman" w:hAnsi="Times New Roman" w:cs="Times New Roman"/>
          <w:sz w:val="28"/>
          <w:szCs w:val="28"/>
          <w:lang w:val="az-Latn-AZ"/>
        </w:rPr>
        <w:t>qidalandıraraq</w:t>
      </w:r>
      <w:r w:rsidRPr="0027712B">
        <w:rPr>
          <w:rFonts w:ascii="Times New Roman" w:hAnsi="Times New Roman" w:cs="Times New Roman"/>
          <w:sz w:val="28"/>
          <w:szCs w:val="28"/>
          <w:lang w:val="az-Latn-AZ"/>
        </w:rPr>
        <w:t xml:space="preserve"> ilk dəfə bu xəstəliyin klassik dovşan modelini yaratmışdır. 1913-cü ildə N.N.</w:t>
      </w:r>
      <w:hyperlink r:id="rId10" w:tooltip="Аничков, Николай Николаевич" w:history="1">
        <w:r w:rsidRPr="0027712B">
          <w:rPr>
            <w:rStyle w:val="a9"/>
            <w:rFonts w:ascii="Times New Roman" w:hAnsi="Times New Roman" w:cs="Times New Roman"/>
            <w:color w:val="auto"/>
            <w:sz w:val="28"/>
            <w:szCs w:val="28"/>
            <w:u w:val="none"/>
            <w:lang w:val="az-Latn-AZ"/>
          </w:rPr>
          <w:t>Aniçkov Nikolayeviç</w:t>
        </w:r>
      </w:hyperlink>
      <w:r w:rsidR="00341680" w:rsidRPr="0027712B">
        <w:rPr>
          <w:rStyle w:val="a9"/>
          <w:rFonts w:ascii="Times New Roman" w:hAnsi="Times New Roman" w:cs="Times New Roman"/>
          <w:color w:val="auto"/>
          <w:sz w:val="28"/>
          <w:szCs w:val="28"/>
          <w:u w:val="none"/>
          <w:lang w:val="az-Latn-AZ"/>
        </w:rPr>
        <w:t xml:space="preserve"> </w:t>
      </w:r>
      <w:r w:rsidRPr="0027712B">
        <w:rPr>
          <w:rFonts w:ascii="Times New Roman" w:hAnsi="Times New Roman" w:cs="Times New Roman"/>
          <w:sz w:val="28"/>
          <w:szCs w:val="28"/>
          <w:lang w:val="az-Latn-AZ"/>
        </w:rPr>
        <w:t xml:space="preserve">ateroskleroz morfogenezinin infiltrasiya nəzəriyyəsini yaratmışdır. </w:t>
      </w:r>
      <w:r w:rsidRPr="00050E79">
        <w:rPr>
          <w:rFonts w:ascii="Times New Roman" w:hAnsi="Times New Roman" w:cs="Times New Roman"/>
          <w:sz w:val="28"/>
          <w:szCs w:val="28"/>
          <w:lang w:val="az-Latn-AZ"/>
        </w:rPr>
        <w:t xml:space="preserve">1964-cü ildə K. Bloch (ABŞ) və F. Lineen (Almaniya) xolesterinin metabolizmi və tənzimlənməsi sahəsində tədqiqatlara görə Nobel mükafatına layiq </w:t>
      </w:r>
      <w:r w:rsidR="00341680" w:rsidRPr="00050E79">
        <w:rPr>
          <w:rFonts w:ascii="Times New Roman" w:hAnsi="Times New Roman" w:cs="Times New Roman"/>
          <w:sz w:val="28"/>
          <w:szCs w:val="28"/>
          <w:lang w:val="az-Latn-AZ"/>
        </w:rPr>
        <w:t>görülmüşdürlər</w:t>
      </w:r>
      <w:r w:rsidRPr="00050E79">
        <w:rPr>
          <w:rFonts w:ascii="Times New Roman" w:hAnsi="Times New Roman" w:cs="Times New Roman"/>
          <w:sz w:val="28"/>
          <w:szCs w:val="28"/>
          <w:lang w:val="az-Latn-AZ"/>
        </w:rPr>
        <w:t>. Avropa Ateroskleroz Cəmiyyəti (EAS) 1964-cü ildə yaradılıb. 1985 - M. S. Braun və J. Qoldşteyn (hər ikisi ABŞ) maddələr mübadiləsi və xolesterolun tənzimlənməsi üzrə tədqiqatlara görə Nobel mükafatına layiq görüldülər.</w:t>
      </w:r>
    </w:p>
    <w:p w:rsidR="002B63EB" w:rsidRPr="00050E79" w:rsidRDefault="002B63EB" w:rsidP="00891135">
      <w:pPr>
        <w:spacing w:after="0" w:line="240" w:lineRule="auto"/>
        <w:ind w:firstLine="709"/>
        <w:rPr>
          <w:rFonts w:ascii="Times New Roman" w:eastAsia="Times New Roman" w:hAnsi="Times New Roman" w:cs="Times New Roman"/>
          <w:color w:val="000000"/>
          <w:sz w:val="28"/>
          <w:szCs w:val="28"/>
          <w:lang w:val="az-Latn-AZ" w:eastAsia="ru-RU"/>
        </w:rPr>
      </w:pPr>
      <w:r w:rsidRPr="00050E79">
        <w:rPr>
          <w:rFonts w:ascii="Times New Roman" w:eastAsia="Times New Roman" w:hAnsi="Times New Roman" w:cs="Times New Roman"/>
          <w:color w:val="000000"/>
          <w:sz w:val="28"/>
          <w:szCs w:val="28"/>
          <w:lang w:val="az-Latn-AZ" w:eastAsia="ru-RU"/>
        </w:rPr>
        <w:t>Lipidlər suda həll olunmur və qanda lipoproteinlər şəklində daşınır.</w:t>
      </w:r>
    </w:p>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i/>
          <w:iCs/>
          <w:color w:val="000000"/>
          <w:sz w:val="28"/>
          <w:szCs w:val="28"/>
          <w:lang w:eastAsia="ru-RU"/>
        </w:rPr>
        <w:t>Lipoprotein sinifləri</w:t>
      </w:r>
    </w:p>
    <w:tbl>
      <w:tblPr>
        <w:tblW w:w="9348"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827"/>
        <w:gridCol w:w="2977"/>
        <w:gridCol w:w="3544"/>
      </w:tblGrid>
      <w:tr w:rsidR="002B63EB" w:rsidRPr="002B63EB" w:rsidTr="002B63EB">
        <w:trPr>
          <w:trHeight w:val="540"/>
        </w:trPr>
        <w:tc>
          <w:tcPr>
            <w:tcW w:w="282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Lipoprotein sinfi</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Əsas lipidlər</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Əsas apolipo zülalları</w:t>
            </w:r>
          </w:p>
        </w:tc>
      </w:tr>
      <w:tr w:rsidR="002B63EB" w:rsidRPr="006D2F34" w:rsidTr="002B63EB">
        <w:trPr>
          <w:trHeight w:val="415"/>
        </w:trPr>
        <w:tc>
          <w:tcPr>
            <w:tcW w:w="282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Xilomikronlar</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Pəhriz trigliseridləri</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D23B67" w:rsidRDefault="002B63EB" w:rsidP="00891135">
            <w:pPr>
              <w:spacing w:after="0" w:line="240" w:lineRule="auto"/>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Apo B-48, Apo AI, ApoA-I, ApoA-IV, ApoS-P/S-Sh, Apo E</w:t>
            </w:r>
          </w:p>
        </w:tc>
      </w:tr>
      <w:tr w:rsidR="002B63EB" w:rsidRPr="006D2F34" w:rsidTr="002B63EB">
        <w:trPr>
          <w:trHeight w:val="312"/>
        </w:trPr>
        <w:tc>
          <w:tcPr>
            <w:tcW w:w="2827" w:type="dxa"/>
            <w:tcBorders>
              <w:top w:val="single" w:sz="6" w:space="0" w:color="000000"/>
              <w:left w:val="single" w:sz="6" w:space="0" w:color="000000"/>
              <w:bottom w:val="single" w:sz="6" w:space="0" w:color="000000"/>
              <w:right w:val="single" w:sz="6" w:space="0" w:color="000000"/>
            </w:tcBorders>
            <w:hideMark/>
          </w:tcPr>
          <w:p w:rsidR="002B63EB" w:rsidRPr="00D23B67" w:rsidRDefault="002B63EB" w:rsidP="00891135">
            <w:pPr>
              <w:spacing w:after="0" w:line="240" w:lineRule="auto"/>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iCs/>
                <w:color w:val="000000"/>
                <w:sz w:val="28"/>
                <w:szCs w:val="28"/>
                <w:lang w:val="en-US" w:eastAsia="ru-RU"/>
              </w:rPr>
              <w:t>Çox aşağı sıxlıqlı lipoproteinlər</w:t>
            </w:r>
            <w:r w:rsidRPr="00D23B67">
              <w:rPr>
                <w:rFonts w:ascii="Times New Roman" w:eastAsia="Times New Roman" w:hAnsi="Times New Roman" w:cs="Times New Roman"/>
                <w:color w:val="000000"/>
                <w:sz w:val="28"/>
                <w:szCs w:val="28"/>
                <w:lang w:val="en-US" w:eastAsia="ru-RU"/>
              </w:rPr>
              <w:t>(VLDL)</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Endogen trigliseridlər</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D23B67" w:rsidRDefault="002B63EB" w:rsidP="00891135">
            <w:pPr>
              <w:spacing w:after="0" w:line="240" w:lineRule="auto"/>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ApoV-100. Apo E. ApoC-ll/C-lll</w:t>
            </w:r>
          </w:p>
        </w:tc>
      </w:tr>
      <w:tr w:rsidR="002B63EB" w:rsidRPr="006D2F34" w:rsidTr="002B63EB">
        <w:trPr>
          <w:trHeight w:val="473"/>
        </w:trPr>
        <w:tc>
          <w:tcPr>
            <w:tcW w:w="282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Orta sıxlıqlı lipoproteinlər</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Xolesterol esterləri, trigliseridlər</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D23B67" w:rsidRDefault="002B63EB" w:rsidP="00891135">
            <w:pPr>
              <w:spacing w:after="0" w:line="240" w:lineRule="auto"/>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Apo B-100, Apo E, Apo C-II/C-III</w:t>
            </w:r>
          </w:p>
        </w:tc>
      </w:tr>
      <w:tr w:rsidR="002B63EB" w:rsidRPr="002B63EB" w:rsidTr="002B63EB">
        <w:trPr>
          <w:trHeight w:val="285"/>
        </w:trPr>
        <w:tc>
          <w:tcPr>
            <w:tcW w:w="282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iCs/>
                <w:color w:val="000000"/>
                <w:sz w:val="28"/>
                <w:szCs w:val="28"/>
                <w:lang w:eastAsia="ru-RU"/>
              </w:rPr>
              <w:t>aşağı sıxlıqlı lipoproteinlər</w:t>
            </w:r>
            <w:r w:rsidRPr="002B63EB">
              <w:rPr>
                <w:rFonts w:ascii="Times New Roman" w:eastAsia="Times New Roman" w:hAnsi="Times New Roman" w:cs="Times New Roman"/>
                <w:color w:val="000000"/>
                <w:sz w:val="28"/>
                <w:szCs w:val="28"/>
                <w:lang w:eastAsia="ru-RU"/>
              </w:rPr>
              <w:t>(LDL)</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Xolesterol esterləri</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Apo B-100</w:t>
            </w:r>
          </w:p>
        </w:tc>
      </w:tr>
      <w:tr w:rsidR="002B63EB" w:rsidRPr="006D2F34" w:rsidTr="002B63EB">
        <w:trPr>
          <w:trHeight w:val="138"/>
        </w:trPr>
        <w:tc>
          <w:tcPr>
            <w:tcW w:w="282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iCs/>
                <w:color w:val="000000"/>
                <w:sz w:val="28"/>
                <w:szCs w:val="28"/>
                <w:lang w:eastAsia="ru-RU"/>
              </w:rPr>
              <w:lastRenderedPageBreak/>
              <w:t>yüksək sıxlıqlı lipoproteinlər</w:t>
            </w:r>
            <w:r w:rsidRPr="002B63EB">
              <w:rPr>
                <w:rFonts w:ascii="Times New Roman" w:eastAsia="Times New Roman" w:hAnsi="Times New Roman" w:cs="Times New Roman"/>
                <w:color w:val="000000"/>
                <w:sz w:val="28"/>
                <w:szCs w:val="28"/>
                <w:lang w:eastAsia="ru-RU"/>
              </w:rPr>
              <w:t>(HDL)</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Xolesterol efirləri, fosfolipidlər</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D23B67" w:rsidRDefault="002B63EB" w:rsidP="00891135">
            <w:pPr>
              <w:spacing w:after="0" w:line="240" w:lineRule="auto"/>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Apo AI, ApoA-P. Apo C-II/C-III</w:t>
            </w:r>
          </w:p>
        </w:tc>
      </w:tr>
      <w:tr w:rsidR="002B63EB" w:rsidRPr="002B63EB" w:rsidTr="002B63EB">
        <w:trPr>
          <w:trHeight w:val="330"/>
        </w:trPr>
        <w:tc>
          <w:tcPr>
            <w:tcW w:w="282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Lipoprotein (a)</w:t>
            </w:r>
          </w:p>
        </w:tc>
        <w:tc>
          <w:tcPr>
            <w:tcW w:w="2977"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Xolesterol esterləri</w:t>
            </w:r>
          </w:p>
        </w:tc>
        <w:tc>
          <w:tcPr>
            <w:tcW w:w="3544" w:type="dxa"/>
            <w:tcBorders>
              <w:top w:val="single" w:sz="6" w:space="0" w:color="000000"/>
              <w:left w:val="single" w:sz="6" w:space="0" w:color="000000"/>
              <w:bottom w:val="single" w:sz="6" w:space="0" w:color="000000"/>
              <w:right w:val="single" w:sz="6" w:space="0" w:color="000000"/>
            </w:tcBorders>
            <w:hideMark/>
          </w:tcPr>
          <w:p w:rsidR="002B63EB" w:rsidRPr="002B63EB" w:rsidRDefault="002B63EB" w:rsidP="00891135">
            <w:pPr>
              <w:spacing w:after="0" w:line="240" w:lineRule="auto"/>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Apo B-100. Apo(ə)</w:t>
            </w:r>
          </w:p>
        </w:tc>
      </w:tr>
    </w:tbl>
    <w:p w:rsidR="002B63EB" w:rsidRPr="002B63EB" w:rsidRDefault="002B63EB" w:rsidP="00891135">
      <w:pPr>
        <w:spacing w:after="0" w:line="240" w:lineRule="auto"/>
        <w:ind w:firstLine="709"/>
        <w:jc w:val="both"/>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Lipoproteinlərin sferik hissələrində qeyri-qütblü lipidlər - xolesterin efirləri və triqliseridl</w:t>
      </w:r>
      <w:r w:rsidR="006C3BF1">
        <w:rPr>
          <w:rFonts w:ascii="Times New Roman" w:eastAsia="Times New Roman" w:hAnsi="Times New Roman" w:cs="Times New Roman"/>
          <w:color w:val="000000"/>
          <w:sz w:val="28"/>
          <w:szCs w:val="28"/>
          <w:lang w:eastAsia="ru-RU"/>
        </w:rPr>
        <w:t xml:space="preserve">ər hidrofob nüvə təşkil edir. </w:t>
      </w:r>
      <w:r w:rsidR="006C3BF1">
        <w:rPr>
          <w:rFonts w:ascii="Times New Roman" w:eastAsia="Times New Roman" w:hAnsi="Times New Roman" w:cs="Times New Roman"/>
          <w:color w:val="000000"/>
          <w:sz w:val="28"/>
          <w:szCs w:val="28"/>
          <w:lang w:val="az-Latn-AZ" w:eastAsia="ru-RU"/>
        </w:rPr>
        <w:t>Q</w:t>
      </w:r>
      <w:r w:rsidR="006C3BF1">
        <w:rPr>
          <w:rFonts w:ascii="Times New Roman" w:eastAsia="Times New Roman" w:hAnsi="Times New Roman" w:cs="Times New Roman"/>
          <w:color w:val="000000"/>
          <w:sz w:val="28"/>
          <w:szCs w:val="28"/>
          <w:lang w:eastAsia="ru-RU"/>
        </w:rPr>
        <w:t>ütb lipidlərinin monomeri</w:t>
      </w:r>
      <w:r w:rsidRPr="002B63EB">
        <w:rPr>
          <w:rFonts w:ascii="Times New Roman" w:eastAsia="Times New Roman" w:hAnsi="Times New Roman" w:cs="Times New Roman"/>
          <w:color w:val="000000"/>
          <w:sz w:val="28"/>
          <w:szCs w:val="28"/>
          <w:lang w:eastAsia="ru-RU"/>
        </w:rPr>
        <w:t xml:space="preserve"> - xolesterin və fosfolipidlər, amfipatik zülallarla - apolipoproteinlərlə birlikdə səthdə yerləşir. Apolipoproteinlər lipoproteinlərə sabitlik verir, hüceyrə reseptorları üçün liqand rolunu oynayır və lipoproteinlərin metabolik taleyini təyin edir.</w:t>
      </w:r>
    </w:p>
    <w:p w:rsidR="002B63EB" w:rsidRPr="002B63EB" w:rsidRDefault="002B63EB" w:rsidP="00891135">
      <w:pPr>
        <w:spacing w:after="0" w:line="240" w:lineRule="auto"/>
        <w:ind w:firstLine="709"/>
        <w:jc w:val="both"/>
        <w:rPr>
          <w:rFonts w:ascii="Times New Roman" w:eastAsia="Times New Roman" w:hAnsi="Times New Roman" w:cs="Times New Roman"/>
          <w:color w:val="000000"/>
          <w:sz w:val="28"/>
          <w:szCs w:val="28"/>
          <w:lang w:eastAsia="ru-RU"/>
        </w:rPr>
      </w:pPr>
      <w:r w:rsidRPr="002B63EB">
        <w:rPr>
          <w:rFonts w:ascii="Times New Roman" w:eastAsia="Times New Roman" w:hAnsi="Times New Roman" w:cs="Times New Roman"/>
          <w:color w:val="000000"/>
          <w:sz w:val="28"/>
          <w:szCs w:val="28"/>
          <w:lang w:eastAsia="ru-RU"/>
        </w:rPr>
        <w:t>Lipoproteinlər qida lipidlərinin (ekzogen yol) və orqanizmdə sintez olunan lipidlərin (endogen yol) daşınmasında iştirak edir.</w:t>
      </w:r>
    </w:p>
    <w:p w:rsidR="00885CE9" w:rsidRPr="00D23B67" w:rsidRDefault="002B63EB" w:rsidP="00891135">
      <w:pPr>
        <w:pStyle w:val="a4"/>
        <w:spacing w:before="0" w:beforeAutospacing="0" w:after="0" w:afterAutospacing="0"/>
        <w:ind w:firstLine="709"/>
        <w:jc w:val="both"/>
        <w:rPr>
          <w:color w:val="000000"/>
          <w:sz w:val="28"/>
          <w:szCs w:val="28"/>
          <w:lang w:val="en-US"/>
        </w:rPr>
      </w:pPr>
      <w:r w:rsidRPr="002B63EB">
        <w:rPr>
          <w:color w:val="000000"/>
          <w:sz w:val="28"/>
          <w:szCs w:val="28"/>
        </w:rPr>
        <w:t xml:space="preserve">Ekzogen yol xlomikronların köməyi ilə </w:t>
      </w:r>
      <w:r w:rsidR="006C3BF1">
        <w:rPr>
          <w:color w:val="000000"/>
          <w:sz w:val="28"/>
          <w:szCs w:val="28"/>
          <w:lang w:val="az-Latn-AZ"/>
        </w:rPr>
        <w:t>nazik</w:t>
      </w:r>
      <w:r w:rsidRPr="002B63EB">
        <w:rPr>
          <w:color w:val="000000"/>
          <w:sz w:val="28"/>
          <w:szCs w:val="28"/>
        </w:rPr>
        <w:t xml:space="preserve"> bağırsaqda qida lipidlərinin udulmasıdır. Onla</w:t>
      </w:r>
      <w:r w:rsidR="006C3BF1">
        <w:rPr>
          <w:color w:val="000000"/>
          <w:sz w:val="28"/>
          <w:szCs w:val="28"/>
        </w:rPr>
        <w:t xml:space="preserve">r enterositlərdə sintez olunur və </w:t>
      </w:r>
      <w:r w:rsidRPr="002B63EB">
        <w:rPr>
          <w:color w:val="000000"/>
          <w:sz w:val="28"/>
          <w:szCs w:val="28"/>
        </w:rPr>
        <w:t>fosf</w:t>
      </w:r>
      <w:r w:rsidR="006C3BF1">
        <w:rPr>
          <w:color w:val="000000"/>
          <w:sz w:val="28"/>
          <w:szCs w:val="28"/>
        </w:rPr>
        <w:t>olipidlər ilə apolipoproteinlər</w:t>
      </w:r>
      <w:r w:rsidRPr="002B63EB">
        <w:rPr>
          <w:color w:val="000000"/>
          <w:sz w:val="28"/>
          <w:szCs w:val="28"/>
        </w:rPr>
        <w:t xml:space="preserve"> birlikdə pəhriz</w:t>
      </w:r>
      <w:r w:rsidR="006C3BF1">
        <w:rPr>
          <w:color w:val="000000"/>
          <w:sz w:val="28"/>
          <w:szCs w:val="28"/>
        </w:rPr>
        <w:t xml:space="preserve"> trigliseridlərindən ibarətdir.</w:t>
      </w:r>
      <w:r w:rsidR="006C3BF1">
        <w:rPr>
          <w:color w:val="000000"/>
          <w:sz w:val="28"/>
          <w:szCs w:val="28"/>
          <w:lang w:val="az-Latn-AZ"/>
        </w:rPr>
        <w:t xml:space="preserve"> Onlar</w:t>
      </w:r>
      <w:r w:rsidR="006C3BF1" w:rsidRPr="006C3BF1">
        <w:rPr>
          <w:color w:val="000000"/>
          <w:sz w:val="28"/>
          <w:szCs w:val="28"/>
          <w:lang w:val="az-Latn-AZ"/>
        </w:rPr>
        <w:t xml:space="preserve"> </w:t>
      </w:r>
      <w:r w:rsidR="006C3BF1">
        <w:rPr>
          <w:color w:val="000000"/>
          <w:sz w:val="28"/>
          <w:szCs w:val="28"/>
          <w:lang w:val="az-Latn-AZ"/>
        </w:rPr>
        <w:t>l</w:t>
      </w:r>
      <w:r w:rsidRPr="006C3BF1">
        <w:rPr>
          <w:color w:val="000000"/>
          <w:sz w:val="28"/>
          <w:szCs w:val="28"/>
          <w:lang w:val="az-Latn-AZ"/>
        </w:rPr>
        <w:t xml:space="preserve">imfatik torakal kanal vasitəsilə periferik sistem dövriyyəsinə daxil olurlar. </w:t>
      </w:r>
      <w:r w:rsidR="006C3BF1">
        <w:rPr>
          <w:color w:val="000000"/>
          <w:sz w:val="28"/>
          <w:szCs w:val="28"/>
          <w:lang w:val="en-US"/>
        </w:rPr>
        <w:t>Qanda xilomikron</w:t>
      </w:r>
      <w:r w:rsidRPr="00D23B67">
        <w:rPr>
          <w:color w:val="000000"/>
          <w:sz w:val="28"/>
          <w:szCs w:val="28"/>
          <w:lang w:val="en-US"/>
        </w:rPr>
        <w:t xml:space="preserve"> trigliseridləri damar endotel fermenti, lipoprotein lipazının təsiri altında </w:t>
      </w:r>
      <w:r w:rsidR="006C3BF1">
        <w:rPr>
          <w:color w:val="000000"/>
          <w:sz w:val="28"/>
          <w:szCs w:val="28"/>
          <w:lang w:val="en-US"/>
        </w:rPr>
        <w:t>lipolizə uğrayır.</w:t>
      </w:r>
      <w:r w:rsidRPr="00D23B67">
        <w:rPr>
          <w:color w:val="000000"/>
          <w:sz w:val="28"/>
          <w:szCs w:val="28"/>
          <w:lang w:val="en-US"/>
        </w:rPr>
        <w:t xml:space="preserve"> </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Endogen sistemə çox aşağı sıxlıqlı lipoproteinlər (VLDL), orta sıxlıqlı lipoproteinlər, aşağı sıxlıqlı lipoproteinlər (LDL) və yüksək sıxlıqlı lipoproteinlər (HDL) daxildir.</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 xml:space="preserve">VLDL qaraciyərdə sintez olunur. Onlar trigliseridlərlə zənginləşdirilmişdir, həmçinin xolesterol və apolipoproteinləri ehtiva edir. VLDL-nin hepatositlərdən qana </w:t>
      </w:r>
      <w:r w:rsidR="006C3BF1">
        <w:rPr>
          <w:rFonts w:ascii="Times New Roman" w:eastAsia="Times New Roman" w:hAnsi="Times New Roman" w:cs="Times New Roman"/>
          <w:color w:val="000000"/>
          <w:sz w:val="28"/>
          <w:szCs w:val="28"/>
          <w:lang w:val="en-US" w:eastAsia="ru-RU"/>
        </w:rPr>
        <w:t xml:space="preserve">sorulması üçün apo B-100-ə ehtiyac duyur və </w:t>
      </w:r>
      <w:r w:rsidRPr="00D23B67">
        <w:rPr>
          <w:rFonts w:ascii="Times New Roman" w:eastAsia="Times New Roman" w:hAnsi="Times New Roman" w:cs="Times New Roman"/>
          <w:color w:val="000000"/>
          <w:sz w:val="28"/>
          <w:szCs w:val="28"/>
          <w:lang w:val="en-US" w:eastAsia="ru-RU"/>
        </w:rPr>
        <w:t xml:space="preserve">sonra apo E və apo C-II / C-III qana </w:t>
      </w:r>
      <w:r w:rsidR="006C3BF1">
        <w:rPr>
          <w:rFonts w:ascii="Times New Roman" w:eastAsia="Times New Roman" w:hAnsi="Times New Roman" w:cs="Times New Roman"/>
          <w:color w:val="000000"/>
          <w:sz w:val="28"/>
          <w:szCs w:val="28"/>
          <w:lang w:val="en-US" w:eastAsia="ru-RU"/>
        </w:rPr>
        <w:t>sorulur</w:t>
      </w:r>
      <w:r w:rsidRPr="00D23B67">
        <w:rPr>
          <w:rFonts w:ascii="Times New Roman" w:eastAsia="Times New Roman" w:hAnsi="Times New Roman" w:cs="Times New Roman"/>
          <w:color w:val="000000"/>
          <w:sz w:val="28"/>
          <w:szCs w:val="28"/>
          <w:lang w:val="en-US" w:eastAsia="ru-RU"/>
        </w:rPr>
        <w:t xml:space="preserve">. VLDL trigliseridləri endotelial lipoprotein lipaza (onun aktivatoru apo C-//) tərəfindən hidrolizə olunur. Trigliserid yağ turşuları yağ toxumasında yağların yenidən sintezi üçün istifadə olunur və ya skelet əzələsində oksidləşir. VLDL-nin bir hissəsi </w:t>
      </w:r>
      <w:r w:rsidR="006C3BF1">
        <w:rPr>
          <w:rFonts w:ascii="Times New Roman" w:eastAsia="Times New Roman" w:hAnsi="Times New Roman" w:cs="Times New Roman"/>
          <w:color w:val="000000"/>
          <w:sz w:val="28"/>
          <w:szCs w:val="28"/>
          <w:lang w:val="en-US" w:eastAsia="ru-RU"/>
        </w:rPr>
        <w:t>LDL-</w:t>
      </w:r>
      <w:r w:rsidRPr="00D23B67">
        <w:rPr>
          <w:rFonts w:ascii="Times New Roman" w:eastAsia="Times New Roman" w:hAnsi="Times New Roman" w:cs="Times New Roman"/>
          <w:color w:val="000000"/>
          <w:sz w:val="28"/>
          <w:szCs w:val="28"/>
          <w:lang w:val="en-US" w:eastAsia="ru-RU"/>
        </w:rPr>
        <w:t>ə çevrilir.</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Tərkibində xolesterol esterləri və apolipoproteinlər olan LDL xolesterolu qaraciyərdən periferik toxumalara daşıyır. Xolesterola ac olan hüceyrələr apo B-100 reseptoru vasitəsilə LDL-ni qəbul edirlər. LDL-nin yarı ömrü təxminən 2 gündür, onların qandan qaraciyərə çıxarılması reseptor yolu ilə baş verir. Apo B-100 üçün res</w:t>
      </w:r>
      <w:r w:rsidR="006C3BF1">
        <w:rPr>
          <w:rFonts w:ascii="Times New Roman" w:eastAsia="Times New Roman" w:hAnsi="Times New Roman" w:cs="Times New Roman"/>
          <w:color w:val="000000"/>
          <w:sz w:val="28"/>
          <w:szCs w:val="28"/>
          <w:lang w:val="en-US" w:eastAsia="ru-RU"/>
        </w:rPr>
        <w:t>eptorları olmayan ailəvi homoziqot hiperx</w:t>
      </w:r>
      <w:r w:rsidRPr="00D23B67">
        <w:rPr>
          <w:rFonts w:ascii="Times New Roman" w:eastAsia="Times New Roman" w:hAnsi="Times New Roman" w:cs="Times New Roman"/>
          <w:color w:val="000000"/>
          <w:sz w:val="28"/>
          <w:szCs w:val="28"/>
          <w:lang w:val="en-US" w:eastAsia="ru-RU"/>
        </w:rPr>
        <w:t>olesterolemiyası olan xəstələr xolesterol konsentrasiyasını azaltmağa yönəlmiş pəhriz və dərman müdaxilələrinə cavab vermirlər.</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Yüksək sıxlıqlı lipoproteinlər (HDL) qaraciyər və bağırsaqlarda istehsal olunur. Onların tərkibində xolesterol esterlərinin nüvəsi və AI və A-II apolipoproteinləri olan fosfolipid disk var. HDL xolesterolu periferik toxumalardan və digər lipoproteinlərdən sonrakı katabolizm üçün qaraciyərə nəql edir. Qan plazma fermenti lesitin-xolesterol asiltransferaza xolesterolu esterləşdirir və onu HDL nüvəsinə yönəldir, hissəciklərin səthində yeni lipid molekulları üçün yer açır. HDL LDL-ni peroksidləşmədən qoruyur, onların arterial divarın makrofaqları tərəfindən tutulmasına mane olur.</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Lipoprotein (a) bir LDL hissəcikindən və bir qlikoprotein molekulundan - apo (a) ibarətdir. Sonuncu plazminogenin mutant formasıdır.</w:t>
      </w:r>
    </w:p>
    <w:p w:rsidR="00885CE9" w:rsidRPr="00D23B67" w:rsidRDefault="00885CE9" w:rsidP="006C3BF1">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 xml:space="preserve">Beləliklə, qan lipoproteinlərini </w:t>
      </w:r>
      <w:r w:rsidR="006C3BF1" w:rsidRPr="00D23B67">
        <w:rPr>
          <w:rFonts w:ascii="Times New Roman" w:eastAsia="Times New Roman" w:hAnsi="Times New Roman" w:cs="Times New Roman"/>
          <w:color w:val="000000"/>
          <w:sz w:val="28"/>
          <w:szCs w:val="28"/>
          <w:lang w:val="en-US" w:eastAsia="ru-RU"/>
        </w:rPr>
        <w:t xml:space="preserve">aterogen xüsusiyyətlərindən asılı olaraq </w:t>
      </w:r>
      <w:r w:rsidR="006C3BF1">
        <w:rPr>
          <w:rFonts w:ascii="Times New Roman" w:eastAsia="Times New Roman" w:hAnsi="Times New Roman" w:cs="Times New Roman"/>
          <w:color w:val="000000"/>
          <w:sz w:val="28"/>
          <w:szCs w:val="28"/>
          <w:lang w:val="en-US" w:eastAsia="ru-RU"/>
        </w:rPr>
        <w:t>3 qrupa bölmək olar</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lastRenderedPageBreak/>
        <w:t xml:space="preserve">• Aterogen lipoproteinlər - xilomikronların fraqmentləri. orta sıxlıqlı lipoproteinlər. LDL </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 xml:space="preserve">• Qeyri-aterogen lipoproteinlər - </w:t>
      </w:r>
      <w:r w:rsidR="006C3BF1">
        <w:rPr>
          <w:rFonts w:ascii="Times New Roman" w:eastAsia="Times New Roman" w:hAnsi="Times New Roman" w:cs="Times New Roman"/>
          <w:color w:val="000000"/>
          <w:sz w:val="28"/>
          <w:szCs w:val="28"/>
          <w:lang w:val="en-US" w:eastAsia="ru-RU"/>
        </w:rPr>
        <w:t>xilomikronlar</w:t>
      </w:r>
      <w:r w:rsidRPr="00D23B67">
        <w:rPr>
          <w:rFonts w:ascii="Times New Roman" w:eastAsia="Times New Roman" w:hAnsi="Times New Roman" w:cs="Times New Roman"/>
          <w:color w:val="000000"/>
          <w:sz w:val="28"/>
          <w:szCs w:val="28"/>
          <w:lang w:val="en-US" w:eastAsia="ru-RU"/>
        </w:rPr>
        <w:t xml:space="preserve"> və VLDL;</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 Anti-aterogen lipoproteinlər - HDL.</w:t>
      </w:r>
    </w:p>
    <w:p w:rsidR="00885CE9" w:rsidRPr="00D23B67" w:rsidRDefault="00885CE9"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sidRPr="00D23B67">
        <w:rPr>
          <w:rFonts w:ascii="Times New Roman" w:eastAsia="Times New Roman" w:hAnsi="Times New Roman" w:cs="Times New Roman"/>
          <w:color w:val="000000"/>
          <w:sz w:val="28"/>
          <w:szCs w:val="28"/>
          <w:lang w:val="en-US" w:eastAsia="ru-RU"/>
        </w:rPr>
        <w:t>VLDL-də qan zərdabında xolesterinin 10-15%, LD</w:t>
      </w:r>
      <w:r w:rsidR="006C3BF1">
        <w:rPr>
          <w:rFonts w:ascii="Times New Roman" w:eastAsia="Times New Roman" w:hAnsi="Times New Roman" w:cs="Times New Roman"/>
          <w:color w:val="000000"/>
          <w:sz w:val="28"/>
          <w:szCs w:val="28"/>
          <w:lang w:val="en-US" w:eastAsia="ru-RU"/>
        </w:rPr>
        <w:t>L - 60-70% var. HDL-də - 20-30% təşkil edir.</w:t>
      </w:r>
      <w:r w:rsidRPr="00D23B67">
        <w:rPr>
          <w:rFonts w:ascii="Times New Roman" w:eastAsia="Times New Roman" w:hAnsi="Times New Roman" w:cs="Times New Roman"/>
          <w:color w:val="000000"/>
          <w:sz w:val="28"/>
          <w:szCs w:val="28"/>
          <w:lang w:val="en-US" w:eastAsia="ru-RU"/>
        </w:rPr>
        <w:t xml:space="preserve"> LDL xolesterin ümumi qan xolesterolundan daha çox ürək-damar xəstəliyi riskinin daha etibarlı göstəricisi hesab olunur. Bunun əksinə olaraq HDL xolesterinin 1 mq/dl artması koroner ürək xəstəliyi riskini 2-3% azaldır. HDL xolesterinin tərkibi 60 mq/dl və yuxarı olarsa, digər lipoprotein fraksiyalarının aterogen təsiri neytrallaşdırılır.</w:t>
      </w:r>
    </w:p>
    <w:p w:rsidR="00885CE9" w:rsidRPr="00D23B67" w:rsidRDefault="006C3BF1" w:rsidP="00891135">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Hiperx</w:t>
      </w:r>
      <w:r w:rsidR="00885CE9" w:rsidRPr="00D23B67">
        <w:rPr>
          <w:rFonts w:ascii="Times New Roman" w:eastAsia="Times New Roman" w:hAnsi="Times New Roman" w:cs="Times New Roman"/>
          <w:color w:val="000000"/>
          <w:sz w:val="28"/>
          <w:szCs w:val="28"/>
          <w:lang w:val="en-US" w:eastAsia="ru-RU"/>
        </w:rPr>
        <w:t>olesterolemiya ibtidai və ya genetik olaraq müəyyən edilmiş və ikincil</w:t>
      </w:r>
      <w:r>
        <w:rPr>
          <w:rFonts w:ascii="Times New Roman" w:eastAsia="Times New Roman" w:hAnsi="Times New Roman" w:cs="Times New Roman"/>
          <w:color w:val="000000"/>
          <w:sz w:val="28"/>
          <w:szCs w:val="28"/>
          <w:lang w:val="en-US" w:eastAsia="ru-RU"/>
        </w:rPr>
        <w:t>i</w:t>
      </w:r>
      <w:r w:rsidR="00885CE9" w:rsidRPr="00D23B67">
        <w:rPr>
          <w:rFonts w:ascii="Times New Roman" w:eastAsia="Times New Roman" w:hAnsi="Times New Roman" w:cs="Times New Roman"/>
          <w:color w:val="000000"/>
          <w:sz w:val="28"/>
          <w:szCs w:val="28"/>
          <w:lang w:val="en-US" w:eastAsia="ru-RU"/>
        </w:rPr>
        <w:t xml:space="preserve"> olaraq təsnif edilir.</w:t>
      </w:r>
    </w:p>
    <w:p w:rsidR="00885CE9" w:rsidRPr="00885CE9" w:rsidRDefault="00885CE9" w:rsidP="00891135">
      <w:pPr>
        <w:spacing w:after="0" w:line="240" w:lineRule="auto"/>
        <w:jc w:val="both"/>
        <w:rPr>
          <w:rFonts w:ascii="Times New Roman" w:hAnsi="Times New Roman" w:cs="Times New Roman"/>
          <w:sz w:val="28"/>
          <w:szCs w:val="28"/>
        </w:rPr>
      </w:pPr>
      <w:r w:rsidRPr="00885CE9">
        <w:rPr>
          <w:rFonts w:ascii="Times New Roman" w:hAnsi="Times New Roman" w:cs="Times New Roman"/>
          <w:i/>
          <w:iCs/>
          <w:sz w:val="28"/>
          <w:szCs w:val="28"/>
        </w:rPr>
        <w:t>İkincili (qazanılmış) hiperkolesterolemiya</w:t>
      </w:r>
    </w:p>
    <w:tbl>
      <w:tblPr>
        <w:tblW w:w="9166" w:type="dxa"/>
        <w:tblInd w:w="40" w:type="dxa"/>
        <w:tblLayout w:type="fixed"/>
        <w:tblCellMar>
          <w:left w:w="40" w:type="dxa"/>
          <w:right w:w="40" w:type="dxa"/>
        </w:tblCellMar>
        <w:tblLook w:val="0000" w:firstRow="0" w:lastRow="0" w:firstColumn="0" w:lastColumn="0" w:noHBand="0" w:noVBand="0"/>
      </w:tblPr>
      <w:tblGrid>
        <w:gridCol w:w="3921"/>
        <w:gridCol w:w="5245"/>
      </w:tblGrid>
      <w:tr w:rsidR="00885CE9" w:rsidRPr="00885CE9" w:rsidTr="00885CE9">
        <w:trPr>
          <w:trHeight w:hRule="exact" w:val="440"/>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both"/>
              <w:rPr>
                <w:rFonts w:ascii="Times New Roman" w:hAnsi="Times New Roman" w:cs="Times New Roman"/>
                <w:b/>
                <w:sz w:val="28"/>
                <w:szCs w:val="28"/>
              </w:rPr>
            </w:pPr>
            <w:r w:rsidRPr="00885CE9">
              <w:rPr>
                <w:rFonts w:ascii="Times New Roman" w:hAnsi="Times New Roman" w:cs="Times New Roman"/>
                <w:b/>
                <w:sz w:val="28"/>
                <w:szCs w:val="28"/>
              </w:rPr>
              <w:t>Baş vermə şərtləri</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both"/>
              <w:rPr>
                <w:rFonts w:ascii="Times New Roman" w:hAnsi="Times New Roman" w:cs="Times New Roman"/>
                <w:b/>
                <w:sz w:val="28"/>
                <w:szCs w:val="28"/>
              </w:rPr>
            </w:pPr>
            <w:r w:rsidRPr="00885CE9">
              <w:rPr>
                <w:rFonts w:ascii="Times New Roman" w:hAnsi="Times New Roman" w:cs="Times New Roman"/>
                <w:b/>
                <w:sz w:val="28"/>
                <w:szCs w:val="28"/>
              </w:rPr>
              <w:t>Lipoprotein spektrinin pozulması</w:t>
            </w:r>
          </w:p>
        </w:tc>
      </w:tr>
      <w:tr w:rsidR="00885CE9" w:rsidRPr="00885CE9" w:rsidTr="00885CE9">
        <w:trPr>
          <w:trHeight w:hRule="exact" w:val="440"/>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Diabet</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VLDL,</w:t>
            </w:r>
            <w:r>
              <w:rPr>
                <w:rFonts w:ascii="Times New Roman" w:hAnsi="Times New Roman" w:cs="Times New Roman"/>
                <w:sz w:val="28"/>
                <w:szCs w:val="28"/>
                <w:lang w:val="en-US"/>
              </w:rPr>
              <w:sym w:font="Symbol" w:char="F0AF"/>
            </w:r>
            <w:r w:rsidRPr="00885CE9">
              <w:rPr>
                <w:rFonts w:ascii="Times New Roman" w:hAnsi="Times New Roman" w:cs="Times New Roman"/>
                <w:sz w:val="28"/>
                <w:szCs w:val="28"/>
              </w:rPr>
              <w:t>HDL (± chylomicrons)</w:t>
            </w:r>
          </w:p>
        </w:tc>
      </w:tr>
      <w:tr w:rsidR="00885CE9" w:rsidRPr="00885CE9" w:rsidTr="00885CE9">
        <w:trPr>
          <w:trHeight w:hRule="exact" w:val="400"/>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nefrotik sindrom</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LDL (±</w:t>
            </w:r>
            <w:r>
              <w:rPr>
                <w:rFonts w:ascii="Times New Roman" w:hAnsi="Times New Roman" w:cs="Times New Roman"/>
                <w:sz w:val="28"/>
                <w:szCs w:val="28"/>
              </w:rPr>
              <w:sym w:font="Symbol" w:char="F0AD"/>
            </w:r>
            <w:r w:rsidRPr="00885CE9">
              <w:rPr>
                <w:rFonts w:ascii="Times New Roman" w:hAnsi="Times New Roman" w:cs="Times New Roman"/>
                <w:sz w:val="28"/>
                <w:szCs w:val="28"/>
              </w:rPr>
              <w:t>VLDL)</w:t>
            </w:r>
          </w:p>
        </w:tc>
      </w:tr>
      <w:tr w:rsidR="00885CE9" w:rsidRPr="00885CE9" w:rsidTr="00885CE9">
        <w:trPr>
          <w:trHeight w:hRule="exact" w:val="434"/>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Uremiya</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VLDL,</w:t>
            </w:r>
            <w:r>
              <w:rPr>
                <w:rFonts w:ascii="Times New Roman" w:hAnsi="Times New Roman" w:cs="Times New Roman"/>
                <w:sz w:val="28"/>
                <w:szCs w:val="28"/>
              </w:rPr>
              <w:sym w:font="Symbol" w:char="F0AF"/>
            </w:r>
            <w:r w:rsidRPr="00885CE9">
              <w:rPr>
                <w:rFonts w:ascii="Times New Roman" w:hAnsi="Times New Roman" w:cs="Times New Roman"/>
                <w:sz w:val="28"/>
                <w:szCs w:val="28"/>
              </w:rPr>
              <w:t>HDL</w:t>
            </w:r>
          </w:p>
        </w:tc>
      </w:tr>
      <w:tr w:rsidR="00885CE9" w:rsidRPr="00885CE9" w:rsidTr="00885CE9">
        <w:trPr>
          <w:trHeight w:hRule="exact" w:val="429"/>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Hipotiroidizm</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T LDL (±</w:t>
            </w:r>
            <w:r>
              <w:rPr>
                <w:rFonts w:ascii="Times New Roman" w:hAnsi="Times New Roman" w:cs="Times New Roman"/>
                <w:sz w:val="28"/>
                <w:szCs w:val="28"/>
              </w:rPr>
              <w:sym w:font="Symbol" w:char="F0AD"/>
            </w:r>
            <w:r w:rsidRPr="00885CE9">
              <w:rPr>
                <w:rFonts w:ascii="Times New Roman" w:hAnsi="Times New Roman" w:cs="Times New Roman"/>
                <w:sz w:val="28"/>
                <w:szCs w:val="28"/>
              </w:rPr>
              <w:t>VLDL)</w:t>
            </w:r>
          </w:p>
        </w:tc>
      </w:tr>
      <w:tr w:rsidR="00885CE9" w:rsidRPr="00885CE9" w:rsidTr="00885CE9">
        <w:trPr>
          <w:trHeight w:hRule="exact" w:val="405"/>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obstruktiv qaraciyər xəstəliyi</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lipoprotein X</w:t>
            </w:r>
          </w:p>
        </w:tc>
      </w:tr>
      <w:tr w:rsidR="00885CE9" w:rsidRPr="00885CE9" w:rsidTr="00885CE9">
        <w:trPr>
          <w:trHeight w:hRule="exact" w:val="460"/>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Alkoqolizm</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VLDL (±</w:t>
            </w:r>
            <w:r>
              <w:rPr>
                <w:rFonts w:ascii="Times New Roman" w:hAnsi="Times New Roman" w:cs="Times New Roman"/>
                <w:sz w:val="28"/>
                <w:szCs w:val="28"/>
              </w:rPr>
              <w:sym w:font="Symbol" w:char="F0AD"/>
            </w:r>
            <w:r w:rsidRPr="00885CE9">
              <w:rPr>
                <w:rFonts w:ascii="Times New Roman" w:hAnsi="Times New Roman" w:cs="Times New Roman"/>
                <w:sz w:val="28"/>
                <w:szCs w:val="28"/>
              </w:rPr>
              <w:t>xilomikronlar)</w:t>
            </w:r>
          </w:p>
        </w:tc>
      </w:tr>
      <w:tr w:rsidR="00885CE9" w:rsidRPr="00885CE9" w:rsidTr="00885CE9">
        <w:trPr>
          <w:trHeight w:hRule="exact" w:val="814"/>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Oral kontraseptivlərin qəbulu</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VLDL.</w:t>
            </w:r>
            <w:r>
              <w:rPr>
                <w:rFonts w:ascii="Times New Roman" w:hAnsi="Times New Roman" w:cs="Times New Roman"/>
                <w:sz w:val="28"/>
                <w:szCs w:val="28"/>
              </w:rPr>
              <w:sym w:font="Symbol" w:char="F0AF"/>
            </w:r>
            <w:r w:rsidRPr="00885CE9">
              <w:rPr>
                <w:rFonts w:ascii="Times New Roman" w:hAnsi="Times New Roman" w:cs="Times New Roman"/>
                <w:sz w:val="28"/>
                <w:szCs w:val="28"/>
              </w:rPr>
              <w:t>HDL</w:t>
            </w:r>
          </w:p>
        </w:tc>
      </w:tr>
      <w:tr w:rsidR="00885CE9" w:rsidRPr="00885CE9" w:rsidTr="00885CE9">
        <w:trPr>
          <w:trHeight w:hRule="exact" w:val="450"/>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6C3BF1"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β-blokator</w:t>
            </w:r>
            <w:r w:rsidR="00885CE9" w:rsidRPr="00885CE9">
              <w:rPr>
                <w:rFonts w:ascii="Times New Roman" w:hAnsi="Times New Roman" w:cs="Times New Roman"/>
                <w:sz w:val="28"/>
                <w:szCs w:val="28"/>
              </w:rPr>
              <w:t>l</w:t>
            </w:r>
            <w:r>
              <w:rPr>
                <w:rFonts w:ascii="Times New Roman" w:hAnsi="Times New Roman" w:cs="Times New Roman"/>
                <w:sz w:val="28"/>
                <w:szCs w:val="28"/>
                <w:lang w:val="az-Latn-AZ"/>
              </w:rPr>
              <w:t>a</w:t>
            </w:r>
            <w:r w:rsidR="00885CE9" w:rsidRPr="00885CE9">
              <w:rPr>
                <w:rFonts w:ascii="Times New Roman" w:hAnsi="Times New Roman" w:cs="Times New Roman"/>
                <w:sz w:val="28"/>
                <w:szCs w:val="28"/>
              </w:rPr>
              <w:t>rin qəbulu</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VLDL.</w:t>
            </w:r>
            <w:r>
              <w:rPr>
                <w:rFonts w:ascii="Times New Roman" w:hAnsi="Times New Roman" w:cs="Times New Roman"/>
                <w:sz w:val="28"/>
                <w:szCs w:val="28"/>
              </w:rPr>
              <w:sym w:font="Symbol" w:char="F0AF"/>
            </w:r>
            <w:r w:rsidRPr="00885CE9">
              <w:rPr>
                <w:rFonts w:ascii="Times New Roman" w:hAnsi="Times New Roman" w:cs="Times New Roman"/>
                <w:sz w:val="28"/>
                <w:szCs w:val="28"/>
              </w:rPr>
              <w:t>HDL</w:t>
            </w:r>
          </w:p>
        </w:tc>
      </w:tr>
      <w:tr w:rsidR="00885CE9" w:rsidRPr="00885CE9" w:rsidTr="00885CE9">
        <w:trPr>
          <w:trHeight w:hRule="exact" w:val="704"/>
        </w:trPr>
        <w:tc>
          <w:tcPr>
            <w:tcW w:w="3921"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İzotretinoin (13-cisretinoic turşusu) qəbulu</w:t>
            </w:r>
          </w:p>
        </w:tc>
        <w:tc>
          <w:tcPr>
            <w:tcW w:w="5245" w:type="dxa"/>
            <w:tcBorders>
              <w:top w:val="single" w:sz="6" w:space="0" w:color="auto"/>
              <w:left w:val="single" w:sz="6" w:space="0" w:color="auto"/>
              <w:bottom w:val="single" w:sz="6" w:space="0" w:color="auto"/>
              <w:right w:val="single" w:sz="6" w:space="0" w:color="auto"/>
            </w:tcBorders>
          </w:tcPr>
          <w:p w:rsidR="00885CE9" w:rsidRPr="00885CE9" w:rsidRDefault="00885CE9" w:rsidP="008911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VLDL.</w:t>
            </w:r>
            <w:r>
              <w:rPr>
                <w:rFonts w:ascii="Times New Roman" w:hAnsi="Times New Roman" w:cs="Times New Roman"/>
                <w:sz w:val="28"/>
                <w:szCs w:val="28"/>
                <w:lang w:val="en-US"/>
              </w:rPr>
              <w:sym w:font="Symbol" w:char="F0AF"/>
            </w:r>
            <w:r w:rsidRPr="00885CE9">
              <w:rPr>
                <w:rFonts w:ascii="Times New Roman" w:hAnsi="Times New Roman" w:cs="Times New Roman"/>
                <w:sz w:val="28"/>
                <w:szCs w:val="28"/>
              </w:rPr>
              <w:t>HDL (± chylomicrons)</w:t>
            </w:r>
          </w:p>
        </w:tc>
      </w:tr>
    </w:tbl>
    <w:p w:rsidR="00885CE9" w:rsidRPr="00885CE9" w:rsidRDefault="00885CE9" w:rsidP="00891135">
      <w:pPr>
        <w:spacing w:after="0" w:line="240" w:lineRule="auto"/>
        <w:ind w:firstLine="709"/>
        <w:jc w:val="both"/>
        <w:rPr>
          <w:rFonts w:ascii="Times New Roman" w:hAnsi="Times New Roman" w:cs="Times New Roman"/>
          <w:sz w:val="28"/>
          <w:szCs w:val="28"/>
        </w:rPr>
      </w:pPr>
      <w:r w:rsidRPr="00885CE9">
        <w:rPr>
          <w:rFonts w:ascii="Times New Roman" w:hAnsi="Times New Roman" w:cs="Times New Roman"/>
          <w:i/>
          <w:iCs/>
          <w:sz w:val="28"/>
          <w:szCs w:val="28"/>
        </w:rPr>
        <w:t>Qeyd:</w:t>
      </w:r>
      <w:r w:rsidRPr="00885CE9">
        <w:rPr>
          <w:rFonts w:ascii="Times New Roman" w:hAnsi="Times New Roman" w:cs="Times New Roman"/>
          <w:sz w:val="28"/>
          <w:szCs w:val="28"/>
        </w:rPr>
        <w:t>VLDL - çox aşağı sıxlıqlı lipoproteinlər; LDL - aşağı sıxlıqlı lipoproteinlər; HDL - yüksək sıxlıqlı lipoproteinlər; lipoprotein X xolesterolla zənginləşdirilmiş anormal lipoproteindir.</w:t>
      </w:r>
    </w:p>
    <w:p w:rsidR="007D693C" w:rsidRDefault="007D693C" w:rsidP="00891135">
      <w:pPr>
        <w:spacing w:after="0" w:line="240" w:lineRule="auto"/>
        <w:ind w:firstLine="709"/>
        <w:jc w:val="both"/>
        <w:rPr>
          <w:rFonts w:ascii="Times New Roman" w:hAnsi="Times New Roman" w:cs="Times New Roman"/>
          <w:sz w:val="28"/>
          <w:szCs w:val="28"/>
          <w:shd w:val="clear" w:color="auto" w:fill="FFFFFF"/>
        </w:rPr>
      </w:pPr>
    </w:p>
    <w:p w:rsidR="00C4680A" w:rsidRPr="00885CE9" w:rsidRDefault="002B63EB" w:rsidP="00891135">
      <w:pPr>
        <w:spacing w:after="0" w:line="240" w:lineRule="auto"/>
        <w:ind w:firstLine="709"/>
        <w:jc w:val="both"/>
        <w:rPr>
          <w:rFonts w:ascii="Times New Roman" w:hAnsi="Times New Roman" w:cs="Times New Roman"/>
          <w:sz w:val="28"/>
          <w:szCs w:val="28"/>
          <w:shd w:val="clear" w:color="auto" w:fill="FFFFFF"/>
        </w:rPr>
      </w:pPr>
      <w:r w:rsidRPr="00885CE9">
        <w:rPr>
          <w:rFonts w:ascii="Times New Roman" w:hAnsi="Times New Roman" w:cs="Times New Roman"/>
          <w:sz w:val="28"/>
          <w:szCs w:val="28"/>
          <w:shd w:val="clear" w:color="auto" w:fill="FFFFFF"/>
        </w:rPr>
        <w:t xml:space="preserve">Müalicə sxemində ateroskleroz </w:t>
      </w:r>
      <w:hyperlink r:id="rId11" w:tooltip="Медикамент" w:history="1">
        <w:r w:rsidRPr="00885CE9">
          <w:rPr>
            <w:rStyle w:val="a9"/>
            <w:rFonts w:ascii="Times New Roman" w:hAnsi="Times New Roman" w:cs="Times New Roman"/>
            <w:color w:val="auto"/>
            <w:sz w:val="28"/>
            <w:szCs w:val="28"/>
            <w:u w:val="none"/>
            <w:shd w:val="clear" w:color="auto" w:fill="FFFFFF"/>
          </w:rPr>
          <w:t>tibbi</w:t>
        </w:r>
      </w:hyperlink>
      <w:r w:rsidR="00684450">
        <w:rPr>
          <w:rStyle w:val="a9"/>
          <w:rFonts w:ascii="Times New Roman" w:hAnsi="Times New Roman" w:cs="Times New Roman"/>
          <w:color w:val="auto"/>
          <w:sz w:val="28"/>
          <w:szCs w:val="28"/>
          <w:u w:val="none"/>
          <w:shd w:val="clear" w:color="auto" w:fill="FFFFFF"/>
          <w:lang w:val="az-Latn-AZ"/>
        </w:rPr>
        <w:t xml:space="preserve"> </w:t>
      </w:r>
      <w:r w:rsidRPr="00885CE9">
        <w:rPr>
          <w:rFonts w:ascii="Times New Roman" w:hAnsi="Times New Roman" w:cs="Times New Roman"/>
          <w:sz w:val="28"/>
          <w:szCs w:val="28"/>
          <w:shd w:val="clear" w:color="auto" w:fill="FFFFFF"/>
        </w:rPr>
        <w:t>və qeyri-də</w:t>
      </w:r>
      <w:r w:rsidR="00684450">
        <w:rPr>
          <w:rFonts w:ascii="Times New Roman" w:hAnsi="Times New Roman" w:cs="Times New Roman"/>
          <w:sz w:val="28"/>
          <w:szCs w:val="28"/>
          <w:shd w:val="clear" w:color="auto" w:fill="FFFFFF"/>
        </w:rPr>
        <w:t>rman üsullar ilə müalicə edilir.</w:t>
      </w:r>
    </w:p>
    <w:p w:rsidR="007D693C" w:rsidRPr="00EA2BE5" w:rsidRDefault="00885CE9" w:rsidP="00891135">
      <w:pPr>
        <w:pStyle w:val="a4"/>
        <w:shd w:val="clear" w:color="auto" w:fill="FFFFFF"/>
        <w:spacing w:before="0" w:beforeAutospacing="0" w:after="0" w:afterAutospacing="0"/>
        <w:ind w:firstLine="709"/>
        <w:jc w:val="both"/>
        <w:rPr>
          <w:sz w:val="28"/>
          <w:szCs w:val="28"/>
          <w:lang w:val="az-Latn-AZ"/>
        </w:rPr>
      </w:pPr>
      <w:r w:rsidRPr="007D693C">
        <w:rPr>
          <w:sz w:val="28"/>
          <w:szCs w:val="28"/>
        </w:rPr>
        <w:t xml:space="preserve">Müasir lipid azaldıcı terapiyanın məqsədləri aterogen LDL xolesterinin yüksək səviyyələrinin normallaşdırılması, hipertrigliseridemiyanın korreksiyası və anti-aterogen HDL-də xolesterinin miqdarının artırılmasıdır. </w:t>
      </w:r>
      <w:r w:rsidR="00684450" w:rsidRPr="00EA2BE5">
        <w:rPr>
          <w:sz w:val="28"/>
          <w:szCs w:val="28"/>
          <w:lang w:val="az-Latn-AZ"/>
        </w:rPr>
        <w:t>20-ci əsrin əvvəllərində ekpermental olaraq ateroskleroz modeli dovşanlarda tətbiq edildi.</w:t>
      </w:r>
    </w:p>
    <w:p w:rsidR="007D693C" w:rsidRPr="0027712B" w:rsidRDefault="007D693C" w:rsidP="00891135">
      <w:pPr>
        <w:pStyle w:val="a4"/>
        <w:shd w:val="clear" w:color="auto" w:fill="FFFFFF"/>
        <w:spacing w:before="0" w:beforeAutospacing="0" w:after="0" w:afterAutospacing="0"/>
        <w:ind w:firstLine="709"/>
        <w:jc w:val="both"/>
        <w:rPr>
          <w:sz w:val="28"/>
          <w:szCs w:val="28"/>
          <w:lang w:val="az-Latn-AZ"/>
        </w:rPr>
      </w:pPr>
      <w:r w:rsidRPr="0027712B">
        <w:rPr>
          <w:sz w:val="28"/>
          <w:szCs w:val="28"/>
          <w:lang w:val="az-Latn-AZ"/>
        </w:rPr>
        <w:t>Sonradan, modelin çox böyük konvensionallığına baxmayaraq (dovşanların normal pəhrizində, tərkibində xolesterol olan qidalar ümumiyyətlə yoxdur), aterosklerozun istehlak səviyyəsinin artması və bədəndə xolesterolun yığılması ilə əlaqəli olduğu qənaətinə gəlindi. Bu fərziyyə təbii pəhrizində xolesterin (siçovullar, meymunlar) olan heyvanlarla aparılan sonrakı tədqiqatlarda təsdiqləndi.</w:t>
      </w:r>
    </w:p>
    <w:p w:rsidR="007D693C" w:rsidRPr="0027712B" w:rsidRDefault="007D693C" w:rsidP="00684450">
      <w:pPr>
        <w:pStyle w:val="a4"/>
        <w:shd w:val="clear" w:color="auto" w:fill="FFFFFF"/>
        <w:spacing w:before="0" w:beforeAutospacing="0" w:after="0" w:afterAutospacing="0"/>
        <w:ind w:firstLine="709"/>
        <w:jc w:val="both"/>
        <w:rPr>
          <w:sz w:val="28"/>
          <w:szCs w:val="28"/>
          <w:lang w:val="az-Latn-AZ"/>
        </w:rPr>
      </w:pPr>
      <w:r w:rsidRPr="0027712B">
        <w:rPr>
          <w:sz w:val="28"/>
          <w:szCs w:val="28"/>
          <w:lang w:val="az-Latn-AZ"/>
        </w:rPr>
        <w:lastRenderedPageBreak/>
        <w:t>Ürək-damar xəstəliklərindən əziyyət çəkən insanların böyük kütlələrini müşahidə edərkən, yüksək xolesterol səviyyəsi ilə ürək-damar xəstəliklərinin artması ehtimalı arasında əl</w:t>
      </w:r>
      <w:r w:rsidR="00684450" w:rsidRPr="0027712B">
        <w:rPr>
          <w:sz w:val="28"/>
          <w:szCs w:val="28"/>
          <w:lang w:val="az-Latn-AZ"/>
        </w:rPr>
        <w:t>aqə olduğu da aşkar edilmişdir.</w:t>
      </w:r>
    </w:p>
    <w:p w:rsidR="00885CE9" w:rsidRPr="0027712B" w:rsidRDefault="007D693C" w:rsidP="00891135">
      <w:pPr>
        <w:spacing w:after="0" w:line="240" w:lineRule="auto"/>
        <w:ind w:firstLine="709"/>
        <w:jc w:val="both"/>
        <w:rPr>
          <w:rFonts w:ascii="Times New Roman" w:hAnsi="Times New Roman" w:cs="Times New Roman"/>
          <w:sz w:val="28"/>
          <w:szCs w:val="28"/>
          <w:lang w:val="az-Latn-AZ"/>
        </w:rPr>
      </w:pPr>
      <w:r w:rsidRPr="0027712B">
        <w:rPr>
          <w:rFonts w:ascii="Times New Roman" w:hAnsi="Times New Roman" w:cs="Times New Roman"/>
          <w:sz w:val="28"/>
          <w:szCs w:val="28"/>
          <w:lang w:val="az-Latn-AZ"/>
        </w:rPr>
        <w:t>Lipidləri azaldan dərmanların təsnifatı:</w:t>
      </w:r>
    </w:p>
    <w:p w:rsidR="007D693C" w:rsidRPr="0027712B" w:rsidRDefault="007D693C" w:rsidP="00891135">
      <w:pPr>
        <w:pStyle w:val="3"/>
        <w:shd w:val="clear" w:color="auto" w:fill="FFFFFF"/>
        <w:spacing w:before="0" w:beforeAutospacing="0" w:after="0" w:afterAutospacing="0"/>
        <w:ind w:firstLine="709"/>
        <w:jc w:val="both"/>
        <w:rPr>
          <w:sz w:val="28"/>
          <w:szCs w:val="28"/>
          <w:lang w:val="az-Latn-AZ"/>
        </w:rPr>
      </w:pPr>
      <w:r w:rsidRPr="0027712B">
        <w:rPr>
          <w:rStyle w:val="mw-headline"/>
          <w:sz w:val="28"/>
          <w:szCs w:val="28"/>
          <w:lang w:val="az-Latn-AZ"/>
        </w:rPr>
        <w:t>3-hidroksi-3-</w:t>
      </w:r>
      <w:hyperlink r:id="rId12" w:tooltip="3-гидрокси-3-метил-глютарил-кофермент А редуктаза" w:history="1">
        <w:r w:rsidRPr="0027712B">
          <w:rPr>
            <w:rStyle w:val="a9"/>
            <w:color w:val="auto"/>
            <w:sz w:val="28"/>
            <w:szCs w:val="28"/>
            <w:u w:val="none"/>
            <w:lang w:val="az-Latn-AZ"/>
          </w:rPr>
          <w:t>metilqlutaril-KoA reduktaza</w:t>
        </w:r>
      </w:hyperlink>
      <w:r w:rsidR="00684450">
        <w:rPr>
          <w:rStyle w:val="a9"/>
          <w:color w:val="auto"/>
          <w:sz w:val="28"/>
          <w:szCs w:val="28"/>
          <w:u w:val="none"/>
          <w:lang w:val="az-Latn-AZ"/>
        </w:rPr>
        <w:t xml:space="preserve"> </w:t>
      </w:r>
      <w:hyperlink r:id="rId13" w:tooltip="Ингибитор" w:history="1">
        <w:r w:rsidR="00684450" w:rsidRPr="0027712B">
          <w:rPr>
            <w:rStyle w:val="a9"/>
            <w:color w:val="auto"/>
            <w:sz w:val="28"/>
            <w:szCs w:val="28"/>
            <w:u w:val="none"/>
            <w:lang w:val="az-Latn-AZ"/>
          </w:rPr>
          <w:t>inhibitorlar</w:t>
        </w:r>
      </w:hyperlink>
      <w:r w:rsidR="00684450">
        <w:rPr>
          <w:rStyle w:val="a9"/>
          <w:color w:val="auto"/>
          <w:sz w:val="28"/>
          <w:szCs w:val="28"/>
          <w:u w:val="none"/>
          <w:lang w:val="az-Latn-AZ"/>
        </w:rPr>
        <w:t>ı</w:t>
      </w:r>
      <w:r w:rsidR="00684450" w:rsidRPr="0027712B">
        <w:rPr>
          <w:rStyle w:val="mw-headline"/>
          <w:sz w:val="28"/>
          <w:szCs w:val="28"/>
          <w:lang w:val="az-Latn-AZ"/>
        </w:rPr>
        <w:t xml:space="preserve"> </w:t>
      </w:r>
      <w:r w:rsidRPr="0027712B">
        <w:rPr>
          <w:rStyle w:val="mw-headline"/>
          <w:sz w:val="28"/>
          <w:szCs w:val="28"/>
          <w:lang w:val="az-Latn-AZ"/>
        </w:rPr>
        <w:t>("statinlər"):</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14" w:tooltip="Симвастатин" w:history="1">
        <w:r w:rsidR="007D693C" w:rsidRPr="00D23B67">
          <w:rPr>
            <w:rStyle w:val="a9"/>
            <w:rFonts w:ascii="Times New Roman" w:hAnsi="Times New Roman" w:cs="Times New Roman"/>
            <w:color w:val="auto"/>
            <w:sz w:val="28"/>
            <w:szCs w:val="28"/>
            <w:u w:val="none"/>
            <w:lang w:val="en-US"/>
          </w:rPr>
          <w:t>Simvastatin</w:t>
        </w:r>
      </w:hyperlink>
      <w:r w:rsidR="007D693C" w:rsidRPr="00D23B67">
        <w:rPr>
          <w:rFonts w:ascii="Times New Roman" w:hAnsi="Times New Roman" w:cs="Times New Roman"/>
          <w:sz w:val="28"/>
          <w:szCs w:val="28"/>
          <w:lang w:val="en-US"/>
        </w:rPr>
        <w:t>,</w:t>
      </w:r>
      <w:hyperlink r:id="rId15" w:tooltip="Ловастатин" w:history="1">
        <w:r w:rsidR="007D693C" w:rsidRPr="00D23B67">
          <w:rPr>
            <w:rStyle w:val="a9"/>
            <w:rFonts w:ascii="Times New Roman" w:hAnsi="Times New Roman" w:cs="Times New Roman"/>
            <w:color w:val="auto"/>
            <w:sz w:val="28"/>
            <w:szCs w:val="28"/>
            <w:u w:val="none"/>
            <w:lang w:val="en-US"/>
          </w:rPr>
          <w:t>Lovastatin</w:t>
        </w:r>
      </w:hyperlink>
      <w:r w:rsidR="007D693C" w:rsidRPr="00D23B67">
        <w:rPr>
          <w:rFonts w:ascii="Times New Roman" w:hAnsi="Times New Roman" w:cs="Times New Roman"/>
          <w:sz w:val="28"/>
          <w:szCs w:val="28"/>
          <w:lang w:val="en-US"/>
        </w:rPr>
        <w:t>,</w:t>
      </w:r>
      <w:hyperlink r:id="rId16" w:tooltip="Правастатин (страница отсутствует)" w:history="1">
        <w:r w:rsidR="007D693C" w:rsidRPr="00D23B67">
          <w:rPr>
            <w:rStyle w:val="a9"/>
            <w:rFonts w:ascii="Times New Roman" w:hAnsi="Times New Roman" w:cs="Times New Roman"/>
            <w:color w:val="auto"/>
            <w:sz w:val="28"/>
            <w:szCs w:val="28"/>
            <w:u w:val="none"/>
            <w:lang w:val="en-US"/>
          </w:rPr>
          <w:t>Pravastatin</w:t>
        </w:r>
      </w:hyperlink>
      <w:r w:rsidR="007D693C" w:rsidRPr="00D23B67">
        <w:rPr>
          <w:rFonts w:ascii="Times New Roman" w:hAnsi="Times New Roman" w:cs="Times New Roman"/>
          <w:sz w:val="28"/>
          <w:szCs w:val="28"/>
          <w:lang w:val="en-US"/>
        </w:rPr>
        <w:t>,</w:t>
      </w:r>
      <w:hyperlink r:id="rId17" w:tooltip="Флувастатин (страница отсутствует)" w:history="1">
        <w:r w:rsidR="007D693C" w:rsidRPr="00D23B67">
          <w:rPr>
            <w:rStyle w:val="a9"/>
            <w:rFonts w:ascii="Times New Roman" w:hAnsi="Times New Roman" w:cs="Times New Roman"/>
            <w:color w:val="auto"/>
            <w:sz w:val="28"/>
            <w:szCs w:val="28"/>
            <w:u w:val="none"/>
            <w:lang w:val="en-US"/>
          </w:rPr>
          <w:t>Fluvastatin</w:t>
        </w:r>
      </w:hyperlink>
      <w:r w:rsidR="007D693C" w:rsidRPr="00D23B67">
        <w:rPr>
          <w:rFonts w:ascii="Times New Roman" w:hAnsi="Times New Roman" w:cs="Times New Roman"/>
          <w:sz w:val="28"/>
          <w:szCs w:val="28"/>
          <w:lang w:val="en-US"/>
        </w:rPr>
        <w:t>,</w:t>
      </w:r>
      <w:hyperlink r:id="rId18" w:tooltip="Аторвастатин" w:history="1">
        <w:r w:rsidR="007D693C" w:rsidRPr="00D23B67">
          <w:rPr>
            <w:rStyle w:val="a9"/>
            <w:rFonts w:ascii="Times New Roman" w:hAnsi="Times New Roman" w:cs="Times New Roman"/>
            <w:color w:val="auto"/>
            <w:sz w:val="28"/>
            <w:szCs w:val="28"/>
            <w:u w:val="none"/>
            <w:lang w:val="en-US"/>
          </w:rPr>
          <w:t>Atorvastatin</w:t>
        </w:r>
      </w:hyperlink>
      <w:r w:rsidR="007D693C" w:rsidRPr="00D23B67">
        <w:rPr>
          <w:rFonts w:ascii="Times New Roman" w:hAnsi="Times New Roman" w:cs="Times New Roman"/>
          <w:sz w:val="28"/>
          <w:szCs w:val="28"/>
          <w:lang w:val="en-US"/>
        </w:rPr>
        <w:t>,</w:t>
      </w:r>
      <w:hyperlink r:id="rId19" w:tooltip="Церивастатин (страница отсутствует)" w:history="1">
        <w:r w:rsidR="007D693C" w:rsidRPr="00D23B67">
          <w:rPr>
            <w:rStyle w:val="a9"/>
            <w:rFonts w:ascii="Times New Roman" w:hAnsi="Times New Roman" w:cs="Times New Roman"/>
            <w:color w:val="auto"/>
            <w:sz w:val="28"/>
            <w:szCs w:val="28"/>
            <w:u w:val="none"/>
            <w:lang w:val="en-US"/>
          </w:rPr>
          <w:t>Serivastatin</w:t>
        </w:r>
      </w:hyperlink>
      <w:r w:rsidR="007D693C" w:rsidRPr="00D23B67">
        <w:rPr>
          <w:rFonts w:ascii="Times New Roman" w:hAnsi="Times New Roman" w:cs="Times New Roman"/>
          <w:sz w:val="28"/>
          <w:szCs w:val="28"/>
          <w:lang w:val="en-US"/>
        </w:rPr>
        <w:t>,</w:t>
      </w:r>
      <w:hyperlink r:id="rId20" w:tooltip="Розувастатин" w:history="1">
        <w:r w:rsidR="007D693C" w:rsidRPr="00D23B67">
          <w:rPr>
            <w:rStyle w:val="a9"/>
            <w:rFonts w:ascii="Times New Roman" w:hAnsi="Times New Roman" w:cs="Times New Roman"/>
            <w:color w:val="auto"/>
            <w:sz w:val="28"/>
            <w:szCs w:val="28"/>
            <w:u w:val="none"/>
            <w:lang w:val="en-US"/>
          </w:rPr>
          <w:t>Rosuvastatin</w:t>
        </w:r>
      </w:hyperlink>
      <w:r w:rsidR="007D693C" w:rsidRPr="00D23B67">
        <w:rPr>
          <w:rFonts w:ascii="Times New Roman" w:hAnsi="Times New Roman" w:cs="Times New Roman"/>
          <w:sz w:val="28"/>
          <w:szCs w:val="28"/>
          <w:lang w:val="en-US"/>
        </w:rPr>
        <w:t>,</w:t>
      </w:r>
      <w:hyperlink r:id="rId21" w:tooltip="Питавастатин (страница отсутствует)" w:history="1">
        <w:r w:rsidR="007D693C" w:rsidRPr="00D23B67">
          <w:rPr>
            <w:rStyle w:val="a9"/>
            <w:rFonts w:ascii="Times New Roman" w:hAnsi="Times New Roman" w:cs="Times New Roman"/>
            <w:color w:val="auto"/>
            <w:sz w:val="28"/>
            <w:szCs w:val="28"/>
            <w:u w:val="none"/>
            <w:lang w:val="en-US"/>
          </w:rPr>
          <w:t>Pitavastatin</w:t>
        </w:r>
      </w:hyperlink>
      <w:r w:rsidR="007D693C" w:rsidRPr="00D23B67">
        <w:rPr>
          <w:rFonts w:ascii="Times New Roman" w:hAnsi="Times New Roman" w:cs="Times New Roman"/>
          <w:sz w:val="28"/>
          <w:szCs w:val="28"/>
          <w:lang w:val="en-US"/>
        </w:rPr>
        <w:t>.</w:t>
      </w:r>
    </w:p>
    <w:p w:rsidR="007D693C" w:rsidRPr="00D23B67" w:rsidRDefault="008F4C37" w:rsidP="00891135">
      <w:pPr>
        <w:pStyle w:val="3"/>
        <w:shd w:val="clear" w:color="auto" w:fill="FFFFFF"/>
        <w:spacing w:before="0" w:beforeAutospacing="0" w:after="0" w:afterAutospacing="0"/>
        <w:ind w:firstLine="709"/>
        <w:jc w:val="both"/>
        <w:rPr>
          <w:sz w:val="28"/>
          <w:szCs w:val="28"/>
          <w:lang w:val="en-US"/>
        </w:rPr>
      </w:pPr>
      <w:hyperlink r:id="rId22" w:tooltip="Фибраты (страница отсутствует)" w:history="1">
        <w:r w:rsidR="007D693C" w:rsidRPr="00D23B67">
          <w:rPr>
            <w:rStyle w:val="a9"/>
            <w:color w:val="auto"/>
            <w:sz w:val="28"/>
            <w:szCs w:val="28"/>
            <w:u w:val="none"/>
            <w:lang w:val="en-US"/>
          </w:rPr>
          <w:t>Fibratlar</w:t>
        </w:r>
      </w:hyperlink>
      <w:r w:rsidR="007D693C" w:rsidRPr="00D23B67">
        <w:rPr>
          <w:rStyle w:val="mw-headline"/>
          <w:sz w:val="28"/>
          <w:szCs w:val="28"/>
          <w:lang w:val="en-US"/>
        </w:rPr>
        <w:t>:</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23" w:tooltip="Клофибрат (страница отсутствует)" w:history="1">
        <w:r w:rsidR="007D693C" w:rsidRPr="00D23B67">
          <w:rPr>
            <w:rStyle w:val="a9"/>
            <w:rFonts w:ascii="Times New Roman" w:hAnsi="Times New Roman" w:cs="Times New Roman"/>
            <w:color w:val="auto"/>
            <w:sz w:val="28"/>
            <w:szCs w:val="28"/>
            <w:u w:val="none"/>
            <w:lang w:val="en-US"/>
          </w:rPr>
          <w:t>Klofibrat</w:t>
        </w:r>
      </w:hyperlink>
      <w:r w:rsidR="007D693C" w:rsidRPr="00D23B67">
        <w:rPr>
          <w:rFonts w:ascii="Times New Roman" w:hAnsi="Times New Roman" w:cs="Times New Roman"/>
          <w:sz w:val="28"/>
          <w:szCs w:val="28"/>
          <w:lang w:val="en-US"/>
        </w:rPr>
        <w:t>,</w:t>
      </w:r>
      <w:hyperlink r:id="rId24" w:tooltip="Безафибрат (страница отсутствует)" w:history="1">
        <w:r w:rsidR="007D693C" w:rsidRPr="00D23B67">
          <w:rPr>
            <w:rStyle w:val="a9"/>
            <w:rFonts w:ascii="Times New Roman" w:hAnsi="Times New Roman" w:cs="Times New Roman"/>
            <w:color w:val="auto"/>
            <w:sz w:val="28"/>
            <w:szCs w:val="28"/>
            <w:u w:val="none"/>
            <w:lang w:val="en-US"/>
          </w:rPr>
          <w:t>Bezafibrat</w:t>
        </w:r>
      </w:hyperlink>
      <w:r w:rsidR="007D693C" w:rsidRPr="00D23B67">
        <w:rPr>
          <w:rFonts w:ascii="Times New Roman" w:hAnsi="Times New Roman" w:cs="Times New Roman"/>
          <w:sz w:val="28"/>
          <w:szCs w:val="28"/>
          <w:lang w:val="en-US"/>
        </w:rPr>
        <w:t>,</w:t>
      </w:r>
      <w:hyperlink r:id="rId25" w:tooltip="Алюминия клофибрат (страница отсутствует)" w:history="1">
        <w:r w:rsidR="007D693C" w:rsidRPr="00D23B67">
          <w:rPr>
            <w:rStyle w:val="a9"/>
            <w:rFonts w:ascii="Times New Roman" w:hAnsi="Times New Roman" w:cs="Times New Roman"/>
            <w:color w:val="auto"/>
            <w:sz w:val="28"/>
            <w:szCs w:val="28"/>
            <w:u w:val="none"/>
            <w:lang w:val="en-US"/>
          </w:rPr>
          <w:t>Alüminium klofibrat</w:t>
        </w:r>
      </w:hyperlink>
      <w:r w:rsidR="007D693C" w:rsidRPr="00D23B67">
        <w:rPr>
          <w:rFonts w:ascii="Times New Roman" w:hAnsi="Times New Roman" w:cs="Times New Roman"/>
          <w:sz w:val="28"/>
          <w:szCs w:val="28"/>
          <w:lang w:val="en-US"/>
        </w:rPr>
        <w:t>,</w:t>
      </w:r>
      <w:hyperlink r:id="rId26" w:tooltip="Гемфиброзил" w:history="1">
        <w:r w:rsidR="007D693C" w:rsidRPr="00D23B67">
          <w:rPr>
            <w:rStyle w:val="a9"/>
            <w:rFonts w:ascii="Times New Roman" w:hAnsi="Times New Roman" w:cs="Times New Roman"/>
            <w:color w:val="auto"/>
            <w:sz w:val="28"/>
            <w:szCs w:val="28"/>
            <w:u w:val="none"/>
            <w:lang w:val="en-US"/>
          </w:rPr>
          <w:t>Gemfibrozil</w:t>
        </w:r>
      </w:hyperlink>
      <w:r w:rsidR="007D693C" w:rsidRPr="00D23B67">
        <w:rPr>
          <w:rFonts w:ascii="Times New Roman" w:hAnsi="Times New Roman" w:cs="Times New Roman"/>
          <w:sz w:val="28"/>
          <w:szCs w:val="28"/>
          <w:lang w:val="en-US"/>
        </w:rPr>
        <w:t>, Fenofibrat, Simfibrat, Ronifibrat,</w:t>
      </w:r>
      <w:hyperlink r:id="rId27" w:tooltip="Ципрофибрат (страница отсутствует)" w:history="1">
        <w:r w:rsidR="007D693C" w:rsidRPr="00D23B67">
          <w:rPr>
            <w:rStyle w:val="a9"/>
            <w:rFonts w:ascii="Times New Roman" w:hAnsi="Times New Roman" w:cs="Times New Roman"/>
            <w:color w:val="auto"/>
            <w:sz w:val="28"/>
            <w:szCs w:val="28"/>
            <w:u w:val="none"/>
            <w:lang w:val="en-US"/>
          </w:rPr>
          <w:t>Siprofibrat</w:t>
        </w:r>
      </w:hyperlink>
      <w:r w:rsidR="007D693C" w:rsidRPr="00D23B67">
        <w:rPr>
          <w:rFonts w:ascii="Times New Roman" w:hAnsi="Times New Roman" w:cs="Times New Roman"/>
          <w:sz w:val="28"/>
          <w:szCs w:val="28"/>
          <w:lang w:val="en-US"/>
        </w:rPr>
        <w:t>,</w:t>
      </w:r>
      <w:hyperlink r:id="rId28" w:tooltip="Этофибрат (страница отсутствует)" w:history="1">
        <w:r w:rsidR="007D693C" w:rsidRPr="00D23B67">
          <w:rPr>
            <w:rStyle w:val="a9"/>
            <w:rFonts w:ascii="Times New Roman" w:hAnsi="Times New Roman" w:cs="Times New Roman"/>
            <w:color w:val="auto"/>
            <w:sz w:val="28"/>
            <w:szCs w:val="28"/>
            <w:u w:val="none"/>
            <w:lang w:val="en-US"/>
          </w:rPr>
          <w:t>Etofibrat</w:t>
        </w:r>
      </w:hyperlink>
      <w:r w:rsidR="007D693C" w:rsidRPr="00D23B67">
        <w:rPr>
          <w:rFonts w:ascii="Times New Roman" w:hAnsi="Times New Roman" w:cs="Times New Roman"/>
          <w:sz w:val="28"/>
          <w:szCs w:val="28"/>
          <w:lang w:val="en-US"/>
        </w:rPr>
        <w:t>,</w:t>
      </w:r>
      <w:hyperlink r:id="rId29" w:tooltip="Клофибрид (страница отсутствует)" w:history="1">
        <w:r w:rsidR="007D693C" w:rsidRPr="00D23B67">
          <w:rPr>
            <w:rStyle w:val="a9"/>
            <w:rFonts w:ascii="Times New Roman" w:hAnsi="Times New Roman" w:cs="Times New Roman"/>
            <w:color w:val="auto"/>
            <w:sz w:val="28"/>
            <w:szCs w:val="28"/>
            <w:u w:val="none"/>
            <w:lang w:val="en-US"/>
          </w:rPr>
          <w:t>Klofibrid</w:t>
        </w:r>
      </w:hyperlink>
      <w:r w:rsidR="007D693C" w:rsidRPr="00D23B67">
        <w:rPr>
          <w:rFonts w:ascii="Times New Roman" w:hAnsi="Times New Roman" w:cs="Times New Roman"/>
          <w:sz w:val="28"/>
          <w:szCs w:val="28"/>
          <w:lang w:val="en-US"/>
        </w:rPr>
        <w:t>.</w:t>
      </w:r>
    </w:p>
    <w:p w:rsidR="007D693C" w:rsidRPr="00D23B67" w:rsidRDefault="00684450" w:rsidP="00891135">
      <w:pPr>
        <w:pStyle w:val="3"/>
        <w:shd w:val="clear" w:color="auto" w:fill="FFFFFF"/>
        <w:spacing w:before="0" w:beforeAutospacing="0" w:after="0" w:afterAutospacing="0"/>
        <w:ind w:firstLine="709"/>
        <w:jc w:val="both"/>
        <w:rPr>
          <w:sz w:val="28"/>
          <w:szCs w:val="28"/>
          <w:lang w:val="en-US"/>
        </w:rPr>
      </w:pPr>
      <w:r>
        <w:rPr>
          <w:rStyle w:val="mw-headline"/>
          <w:sz w:val="28"/>
          <w:szCs w:val="28"/>
          <w:lang w:val="en-US"/>
        </w:rPr>
        <w:t>Öd ifrazını gücləndirən maddələr</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30" w:tooltip="Холестирамин (страница отсутствует)" w:history="1">
        <w:r w:rsidR="007D693C" w:rsidRPr="00D23B67">
          <w:rPr>
            <w:rStyle w:val="a9"/>
            <w:rFonts w:ascii="Times New Roman" w:hAnsi="Times New Roman" w:cs="Times New Roman"/>
            <w:color w:val="auto"/>
            <w:sz w:val="28"/>
            <w:szCs w:val="28"/>
            <w:u w:val="none"/>
            <w:lang w:val="en-US"/>
          </w:rPr>
          <w:t>Xolestiramin</w:t>
        </w:r>
      </w:hyperlink>
      <w:r w:rsidR="007D693C" w:rsidRPr="00D23B67">
        <w:rPr>
          <w:rFonts w:ascii="Times New Roman" w:hAnsi="Times New Roman" w:cs="Times New Roman"/>
          <w:sz w:val="28"/>
          <w:szCs w:val="28"/>
          <w:lang w:val="en-US"/>
        </w:rPr>
        <w:t>,</w:t>
      </w:r>
      <w:hyperlink r:id="rId31" w:tooltip="Холестипол (страница отсутствует)" w:history="1">
        <w:r w:rsidR="007D693C" w:rsidRPr="00D23B67">
          <w:rPr>
            <w:rStyle w:val="a9"/>
            <w:rFonts w:ascii="Times New Roman" w:hAnsi="Times New Roman" w:cs="Times New Roman"/>
            <w:color w:val="auto"/>
            <w:sz w:val="28"/>
            <w:szCs w:val="28"/>
            <w:u w:val="none"/>
            <w:lang w:val="en-US"/>
          </w:rPr>
          <w:t>xolestipol</w:t>
        </w:r>
      </w:hyperlink>
      <w:r w:rsidR="007D693C" w:rsidRPr="00D23B67">
        <w:rPr>
          <w:rFonts w:ascii="Times New Roman" w:hAnsi="Times New Roman" w:cs="Times New Roman"/>
          <w:sz w:val="28"/>
          <w:szCs w:val="28"/>
          <w:lang w:val="en-US"/>
        </w:rPr>
        <w:t>,</w:t>
      </w:r>
      <w:hyperlink r:id="rId32" w:tooltip="Колекстран (страница отсутствует)" w:history="1">
        <w:r w:rsidR="007D693C" w:rsidRPr="00D23B67">
          <w:rPr>
            <w:rStyle w:val="a9"/>
            <w:rFonts w:ascii="Times New Roman" w:hAnsi="Times New Roman" w:cs="Times New Roman"/>
            <w:color w:val="auto"/>
            <w:sz w:val="28"/>
            <w:szCs w:val="28"/>
            <w:u w:val="none"/>
            <w:lang w:val="en-US"/>
          </w:rPr>
          <w:t>Kolekstran</w:t>
        </w:r>
      </w:hyperlink>
      <w:r w:rsidR="007D693C" w:rsidRPr="00D23B67">
        <w:rPr>
          <w:rFonts w:ascii="Times New Roman" w:hAnsi="Times New Roman" w:cs="Times New Roman"/>
          <w:sz w:val="28"/>
          <w:szCs w:val="28"/>
          <w:lang w:val="en-US"/>
        </w:rPr>
        <w:t>,</w:t>
      </w:r>
      <w:hyperlink r:id="rId33" w:tooltip="Колесевелам (страница отсутствует)" w:history="1">
        <w:r w:rsidR="007D693C" w:rsidRPr="00D23B67">
          <w:rPr>
            <w:rStyle w:val="a9"/>
            <w:rFonts w:ascii="Times New Roman" w:hAnsi="Times New Roman" w:cs="Times New Roman"/>
            <w:color w:val="auto"/>
            <w:sz w:val="28"/>
            <w:szCs w:val="28"/>
            <w:u w:val="none"/>
            <w:lang w:val="en-US"/>
          </w:rPr>
          <w:t>Kolesevelam</w:t>
        </w:r>
      </w:hyperlink>
      <w:r w:rsidR="007D693C" w:rsidRPr="00D23B67">
        <w:rPr>
          <w:rFonts w:ascii="Times New Roman" w:hAnsi="Times New Roman" w:cs="Times New Roman"/>
          <w:sz w:val="28"/>
          <w:szCs w:val="28"/>
          <w:lang w:val="en-US"/>
        </w:rPr>
        <w:t>.</w:t>
      </w:r>
    </w:p>
    <w:p w:rsidR="007D693C" w:rsidRPr="00D23B67" w:rsidRDefault="008F4C37" w:rsidP="00891135">
      <w:pPr>
        <w:pStyle w:val="3"/>
        <w:shd w:val="clear" w:color="auto" w:fill="FFFFFF"/>
        <w:spacing w:before="0" w:beforeAutospacing="0" w:after="0" w:afterAutospacing="0"/>
        <w:ind w:firstLine="709"/>
        <w:jc w:val="both"/>
        <w:rPr>
          <w:sz w:val="28"/>
          <w:szCs w:val="28"/>
          <w:lang w:val="en-US"/>
        </w:rPr>
      </w:pPr>
      <w:hyperlink r:id="rId34" w:tooltip="Ниацин" w:history="1">
        <w:r w:rsidR="00684450">
          <w:rPr>
            <w:rStyle w:val="a9"/>
            <w:color w:val="auto"/>
            <w:sz w:val="28"/>
            <w:szCs w:val="28"/>
            <w:u w:val="none"/>
            <w:lang w:val="en-US"/>
          </w:rPr>
          <w:t>Nias</w:t>
        </w:r>
        <w:r w:rsidR="007D693C" w:rsidRPr="00D23B67">
          <w:rPr>
            <w:rStyle w:val="a9"/>
            <w:color w:val="auto"/>
            <w:sz w:val="28"/>
            <w:szCs w:val="28"/>
            <w:u w:val="none"/>
            <w:lang w:val="en-US"/>
          </w:rPr>
          <w:t>in</w:t>
        </w:r>
      </w:hyperlink>
      <w:r w:rsidR="00684450">
        <w:rPr>
          <w:rStyle w:val="a9"/>
          <w:color w:val="auto"/>
          <w:sz w:val="28"/>
          <w:szCs w:val="28"/>
          <w:u w:val="none"/>
          <w:lang w:val="en-US"/>
        </w:rPr>
        <w:t xml:space="preserve"> </w:t>
      </w:r>
      <w:r w:rsidR="007D693C" w:rsidRPr="00D23B67">
        <w:rPr>
          <w:rStyle w:val="mw-headline"/>
          <w:sz w:val="28"/>
          <w:szCs w:val="28"/>
          <w:lang w:val="en-US"/>
        </w:rPr>
        <w:t>və onun törəmələri:</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35" w:tooltip="Ницеритрол (страница отсутствует)" w:history="1">
        <w:r w:rsidR="00684450">
          <w:rPr>
            <w:rStyle w:val="a9"/>
            <w:rFonts w:ascii="Times New Roman" w:hAnsi="Times New Roman" w:cs="Times New Roman"/>
            <w:color w:val="auto"/>
            <w:sz w:val="28"/>
            <w:szCs w:val="28"/>
            <w:u w:val="none"/>
            <w:lang w:val="en-US"/>
          </w:rPr>
          <w:t>Nis</w:t>
        </w:r>
        <w:r w:rsidR="007D693C" w:rsidRPr="00D23B67">
          <w:rPr>
            <w:rStyle w:val="a9"/>
            <w:rFonts w:ascii="Times New Roman" w:hAnsi="Times New Roman" w:cs="Times New Roman"/>
            <w:color w:val="auto"/>
            <w:sz w:val="28"/>
            <w:szCs w:val="28"/>
            <w:u w:val="none"/>
            <w:lang w:val="en-US"/>
          </w:rPr>
          <w:t>eritrol</w:t>
        </w:r>
      </w:hyperlink>
      <w:r w:rsidR="007D693C" w:rsidRPr="00D23B67">
        <w:rPr>
          <w:rFonts w:ascii="Times New Roman" w:hAnsi="Times New Roman" w:cs="Times New Roman"/>
          <w:sz w:val="28"/>
          <w:szCs w:val="28"/>
          <w:lang w:val="en-US"/>
        </w:rPr>
        <w:t>,</w:t>
      </w:r>
      <w:hyperlink r:id="rId36" w:tooltip="Ниацин" w:history="1">
        <w:r w:rsidR="00684450">
          <w:rPr>
            <w:rStyle w:val="a9"/>
            <w:rFonts w:ascii="Times New Roman" w:hAnsi="Times New Roman" w:cs="Times New Roman"/>
            <w:color w:val="auto"/>
            <w:sz w:val="28"/>
            <w:szCs w:val="28"/>
            <w:u w:val="none"/>
            <w:lang w:val="en-US"/>
          </w:rPr>
          <w:t>Nias</w:t>
        </w:r>
        <w:r w:rsidR="007D693C" w:rsidRPr="00D23B67">
          <w:rPr>
            <w:rStyle w:val="a9"/>
            <w:rFonts w:ascii="Times New Roman" w:hAnsi="Times New Roman" w:cs="Times New Roman"/>
            <w:color w:val="auto"/>
            <w:sz w:val="28"/>
            <w:szCs w:val="28"/>
            <w:u w:val="none"/>
            <w:lang w:val="en-US"/>
          </w:rPr>
          <w:t>in</w:t>
        </w:r>
      </w:hyperlink>
      <w:r w:rsidR="00684450">
        <w:rPr>
          <w:rFonts w:ascii="Times New Roman" w:hAnsi="Times New Roman" w:cs="Times New Roman"/>
          <w:sz w:val="28"/>
          <w:szCs w:val="28"/>
          <w:lang w:val="en-US"/>
        </w:rPr>
        <w:t>(nikotin</w:t>
      </w:r>
      <w:r w:rsidR="007D693C" w:rsidRPr="00D23B67">
        <w:rPr>
          <w:rFonts w:ascii="Times New Roman" w:hAnsi="Times New Roman" w:cs="Times New Roman"/>
          <w:sz w:val="28"/>
          <w:szCs w:val="28"/>
          <w:lang w:val="en-US"/>
        </w:rPr>
        <w:t xml:space="preserve"> turşu</w:t>
      </w:r>
      <w:r w:rsidR="00684450">
        <w:rPr>
          <w:rFonts w:ascii="Times New Roman" w:hAnsi="Times New Roman" w:cs="Times New Roman"/>
          <w:sz w:val="28"/>
          <w:szCs w:val="28"/>
          <w:lang w:val="en-US"/>
        </w:rPr>
        <w:t>su</w:t>
      </w:r>
      <w:r w:rsidR="007D693C" w:rsidRPr="00D23B67">
        <w:rPr>
          <w:rFonts w:ascii="Times New Roman" w:hAnsi="Times New Roman" w:cs="Times New Roman"/>
          <w:sz w:val="28"/>
          <w:szCs w:val="28"/>
          <w:lang w:val="en-US"/>
        </w:rPr>
        <w:t>),</w:t>
      </w:r>
      <w:hyperlink r:id="rId37" w:tooltip="Никофураноза (страница отсутствует)" w:history="1">
        <w:r w:rsidR="007D693C" w:rsidRPr="00D23B67">
          <w:rPr>
            <w:rStyle w:val="a9"/>
            <w:rFonts w:ascii="Times New Roman" w:hAnsi="Times New Roman" w:cs="Times New Roman"/>
            <w:color w:val="auto"/>
            <w:sz w:val="28"/>
            <w:szCs w:val="28"/>
            <w:u w:val="none"/>
            <w:lang w:val="en-US"/>
          </w:rPr>
          <w:t>Nikofuranoza</w:t>
        </w:r>
      </w:hyperlink>
      <w:r w:rsidR="007D693C" w:rsidRPr="00D23B67">
        <w:rPr>
          <w:rFonts w:ascii="Times New Roman" w:hAnsi="Times New Roman" w:cs="Times New Roman"/>
          <w:sz w:val="28"/>
          <w:szCs w:val="28"/>
          <w:lang w:val="en-US"/>
        </w:rPr>
        <w:t>,</w:t>
      </w:r>
      <w:hyperlink r:id="rId38" w:tooltip="Алюминия никотинат (страница отсутствует)" w:history="1">
        <w:r w:rsidR="007D693C" w:rsidRPr="00D23B67">
          <w:rPr>
            <w:rStyle w:val="a9"/>
            <w:rFonts w:ascii="Times New Roman" w:hAnsi="Times New Roman" w:cs="Times New Roman"/>
            <w:color w:val="auto"/>
            <w:sz w:val="28"/>
            <w:szCs w:val="28"/>
            <w:u w:val="none"/>
            <w:lang w:val="en-US"/>
          </w:rPr>
          <w:t>alüminium nikotinat</w:t>
        </w:r>
      </w:hyperlink>
      <w:r w:rsidR="007D693C" w:rsidRPr="00D23B67">
        <w:rPr>
          <w:rFonts w:ascii="Times New Roman" w:hAnsi="Times New Roman" w:cs="Times New Roman"/>
          <w:sz w:val="28"/>
          <w:szCs w:val="28"/>
          <w:lang w:val="en-US"/>
        </w:rPr>
        <w:t>,</w:t>
      </w:r>
      <w:hyperlink r:id="rId39" w:tooltip="Никотиниловый спирт (страница отсутствует)" w:history="1">
        <w:r w:rsidR="00684450">
          <w:rPr>
            <w:rStyle w:val="a9"/>
            <w:rFonts w:ascii="Times New Roman" w:hAnsi="Times New Roman" w:cs="Times New Roman"/>
            <w:color w:val="auto"/>
            <w:sz w:val="28"/>
            <w:szCs w:val="28"/>
            <w:u w:val="none"/>
            <w:lang w:val="en-US"/>
          </w:rPr>
          <w:t>Nikotin</w:t>
        </w:r>
        <w:r w:rsidR="007D693C" w:rsidRPr="00D23B67">
          <w:rPr>
            <w:rStyle w:val="a9"/>
            <w:rFonts w:ascii="Times New Roman" w:hAnsi="Times New Roman" w:cs="Times New Roman"/>
            <w:color w:val="auto"/>
            <w:sz w:val="28"/>
            <w:szCs w:val="28"/>
            <w:u w:val="none"/>
            <w:lang w:val="en-US"/>
          </w:rPr>
          <w:t xml:space="preserve"> spirti</w:t>
        </w:r>
      </w:hyperlink>
      <w:r w:rsidR="00684450">
        <w:rPr>
          <w:rFonts w:ascii="Times New Roman" w:hAnsi="Times New Roman" w:cs="Times New Roman"/>
          <w:sz w:val="28"/>
          <w:szCs w:val="28"/>
          <w:lang w:val="en-US"/>
        </w:rPr>
        <w:t>(piridilkarbinol), Asipimoks</w:t>
      </w:r>
      <w:r w:rsidR="007D693C" w:rsidRPr="00D23B67">
        <w:rPr>
          <w:rFonts w:ascii="Times New Roman" w:hAnsi="Times New Roman" w:cs="Times New Roman"/>
          <w:sz w:val="28"/>
          <w:szCs w:val="28"/>
          <w:lang w:val="en-US"/>
        </w:rPr>
        <w:t>.</w:t>
      </w:r>
    </w:p>
    <w:p w:rsidR="007D693C" w:rsidRPr="00D23B67" w:rsidRDefault="007D693C" w:rsidP="00891135">
      <w:pPr>
        <w:pStyle w:val="3"/>
        <w:shd w:val="clear" w:color="auto" w:fill="FFFFFF"/>
        <w:spacing w:before="0" w:beforeAutospacing="0" w:after="0" w:afterAutospacing="0"/>
        <w:ind w:firstLine="709"/>
        <w:jc w:val="both"/>
        <w:rPr>
          <w:sz w:val="28"/>
          <w:szCs w:val="28"/>
          <w:lang w:val="en-US"/>
        </w:rPr>
      </w:pPr>
      <w:r w:rsidRPr="00D23B67">
        <w:rPr>
          <w:rStyle w:val="mw-headline"/>
          <w:sz w:val="28"/>
          <w:szCs w:val="28"/>
          <w:lang w:val="en-US"/>
        </w:rPr>
        <w:t>Lipidləri azaldan digər dərmanlar:</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40" w:tooltip="Декстротироксин (страница отсутствует)" w:history="1">
        <w:r w:rsidR="007D693C" w:rsidRPr="00D23B67">
          <w:rPr>
            <w:rStyle w:val="a9"/>
            <w:rFonts w:ascii="Times New Roman" w:hAnsi="Times New Roman" w:cs="Times New Roman"/>
            <w:color w:val="auto"/>
            <w:sz w:val="28"/>
            <w:szCs w:val="28"/>
            <w:u w:val="none"/>
            <w:lang w:val="en-US"/>
          </w:rPr>
          <w:t>Dekstrotiroksin</w:t>
        </w:r>
      </w:hyperlink>
      <w:r w:rsidR="00A01E22" w:rsidRPr="00D23B67">
        <w:rPr>
          <w:rFonts w:ascii="Times New Roman" w:hAnsi="Times New Roman" w:cs="Times New Roman"/>
          <w:sz w:val="28"/>
          <w:szCs w:val="28"/>
          <w:lang w:val="en-US"/>
        </w:rPr>
        <w:t>,</w:t>
      </w:r>
      <w:hyperlink r:id="rId41" w:tooltip="Пробукол (страница отсутствует)" w:history="1">
        <w:r w:rsidR="007D693C" w:rsidRPr="00D23B67">
          <w:rPr>
            <w:rStyle w:val="a9"/>
            <w:rFonts w:ascii="Times New Roman" w:hAnsi="Times New Roman" w:cs="Times New Roman"/>
            <w:color w:val="auto"/>
            <w:sz w:val="28"/>
            <w:szCs w:val="28"/>
            <w:u w:val="none"/>
            <w:lang w:val="en-US"/>
          </w:rPr>
          <w:t>Probukol</w:t>
        </w:r>
      </w:hyperlink>
      <w:r w:rsidR="00A01E22" w:rsidRPr="00D23B67">
        <w:rPr>
          <w:rFonts w:ascii="Times New Roman" w:hAnsi="Times New Roman" w:cs="Times New Roman"/>
          <w:sz w:val="28"/>
          <w:szCs w:val="28"/>
          <w:lang w:val="en-US"/>
        </w:rPr>
        <w:t>,</w:t>
      </w:r>
      <w:hyperlink r:id="rId42" w:tooltip="Тиаденол (страница отсутствует)" w:history="1">
        <w:r w:rsidR="007D693C" w:rsidRPr="00D23B67">
          <w:rPr>
            <w:rStyle w:val="a9"/>
            <w:rFonts w:ascii="Times New Roman" w:hAnsi="Times New Roman" w:cs="Times New Roman"/>
            <w:color w:val="auto"/>
            <w:sz w:val="28"/>
            <w:szCs w:val="28"/>
            <w:u w:val="none"/>
            <w:lang w:val="en-US"/>
          </w:rPr>
          <w:t>Tiadenol</w:t>
        </w:r>
      </w:hyperlink>
      <w:r w:rsidR="00A01E22" w:rsidRPr="00D23B67">
        <w:rPr>
          <w:rFonts w:ascii="Times New Roman" w:hAnsi="Times New Roman" w:cs="Times New Roman"/>
          <w:sz w:val="28"/>
          <w:szCs w:val="28"/>
          <w:lang w:val="en-US"/>
        </w:rPr>
        <w:t>,</w:t>
      </w:r>
      <w:hyperlink r:id="rId43" w:tooltip="Бенфлуорекс (страница отсутствует)" w:history="1">
        <w:r w:rsidR="007D693C" w:rsidRPr="00D23B67">
          <w:rPr>
            <w:rStyle w:val="a9"/>
            <w:rFonts w:ascii="Times New Roman" w:hAnsi="Times New Roman" w:cs="Times New Roman"/>
            <w:color w:val="auto"/>
            <w:sz w:val="28"/>
            <w:szCs w:val="28"/>
            <w:u w:val="none"/>
            <w:lang w:val="en-US"/>
          </w:rPr>
          <w:t>Benfluorex</w:t>
        </w:r>
      </w:hyperlink>
      <w:r w:rsidR="00A01E22" w:rsidRPr="00D23B67">
        <w:rPr>
          <w:rFonts w:ascii="Times New Roman" w:hAnsi="Times New Roman" w:cs="Times New Roman"/>
          <w:sz w:val="28"/>
          <w:szCs w:val="28"/>
          <w:lang w:val="en-US"/>
        </w:rPr>
        <w:t>,</w:t>
      </w:r>
      <w:hyperlink r:id="rId44" w:tooltip="Меглутол (страница отсутствует)" w:history="1">
        <w:r w:rsidR="007D693C" w:rsidRPr="00D23B67">
          <w:rPr>
            <w:rStyle w:val="a9"/>
            <w:rFonts w:ascii="Times New Roman" w:hAnsi="Times New Roman" w:cs="Times New Roman"/>
            <w:color w:val="auto"/>
            <w:sz w:val="28"/>
            <w:szCs w:val="28"/>
            <w:u w:val="none"/>
            <w:lang w:val="en-US"/>
          </w:rPr>
          <w:t>Meqlutol</w:t>
        </w:r>
      </w:hyperlink>
      <w:r w:rsidR="00A01E22" w:rsidRPr="00D23B67">
        <w:rPr>
          <w:rFonts w:ascii="Times New Roman" w:hAnsi="Times New Roman" w:cs="Times New Roman"/>
          <w:sz w:val="28"/>
          <w:szCs w:val="28"/>
          <w:lang w:val="en-US"/>
        </w:rPr>
        <w:t>,</w:t>
      </w:r>
      <w:hyperlink r:id="rId45" w:tooltip="Омега-3-жирные кислоты (страница отсутствует)" w:history="1">
        <w:r w:rsidR="007D693C" w:rsidRPr="00D23B67">
          <w:rPr>
            <w:rStyle w:val="a9"/>
            <w:rFonts w:ascii="Times New Roman" w:hAnsi="Times New Roman" w:cs="Times New Roman"/>
            <w:color w:val="auto"/>
            <w:sz w:val="28"/>
            <w:szCs w:val="28"/>
            <w:u w:val="none"/>
            <w:lang w:val="en-US"/>
          </w:rPr>
          <w:t>Omeqa 3 yağ turşuları</w:t>
        </w:r>
      </w:hyperlink>
      <w:r w:rsidR="00A01E22" w:rsidRPr="00D23B67">
        <w:rPr>
          <w:rFonts w:ascii="Times New Roman" w:hAnsi="Times New Roman" w:cs="Times New Roman"/>
          <w:sz w:val="28"/>
          <w:szCs w:val="28"/>
          <w:lang w:val="en-US"/>
        </w:rPr>
        <w:t>,</w:t>
      </w:r>
      <w:hyperlink r:id="rId46" w:tooltip="Магния пиридоксаль 5-фосфат глутамат (страница отсутствует)" w:history="1">
        <w:r w:rsidR="007D693C" w:rsidRPr="00D23B67">
          <w:rPr>
            <w:rStyle w:val="a9"/>
            <w:rFonts w:ascii="Times New Roman" w:hAnsi="Times New Roman" w:cs="Times New Roman"/>
            <w:color w:val="auto"/>
            <w:sz w:val="28"/>
            <w:szCs w:val="28"/>
            <w:u w:val="none"/>
            <w:lang w:val="en-US"/>
          </w:rPr>
          <w:t>Maqnezium piridoksal 5-fosfat qlutamat</w:t>
        </w:r>
      </w:hyperlink>
      <w:r w:rsidR="00A01E22" w:rsidRPr="00D23B67">
        <w:rPr>
          <w:rFonts w:ascii="Times New Roman" w:hAnsi="Times New Roman" w:cs="Times New Roman"/>
          <w:sz w:val="28"/>
          <w:szCs w:val="28"/>
          <w:lang w:val="en-US"/>
        </w:rPr>
        <w:t>,</w:t>
      </w:r>
      <w:hyperlink r:id="rId47" w:tooltip="Поликозанол" w:history="1">
        <w:r w:rsidR="007D693C" w:rsidRPr="00D23B67">
          <w:rPr>
            <w:rStyle w:val="a9"/>
            <w:rFonts w:ascii="Times New Roman" w:hAnsi="Times New Roman" w:cs="Times New Roman"/>
            <w:color w:val="auto"/>
            <w:sz w:val="28"/>
            <w:szCs w:val="28"/>
            <w:u w:val="none"/>
            <w:lang w:val="en-US"/>
          </w:rPr>
          <w:t>Polikosanol</w:t>
        </w:r>
      </w:hyperlink>
      <w:r w:rsidR="00A01E22" w:rsidRPr="00D23B67">
        <w:rPr>
          <w:rFonts w:ascii="Times New Roman" w:hAnsi="Times New Roman" w:cs="Times New Roman"/>
          <w:sz w:val="28"/>
          <w:szCs w:val="28"/>
          <w:lang w:val="en-US"/>
        </w:rPr>
        <w:t>,</w:t>
      </w:r>
      <w:hyperlink r:id="rId48" w:tooltip="Эзетимиб" w:history="1">
        <w:r w:rsidR="007D693C" w:rsidRPr="00D23B67">
          <w:rPr>
            <w:rStyle w:val="a9"/>
            <w:rFonts w:ascii="Times New Roman" w:hAnsi="Times New Roman" w:cs="Times New Roman"/>
            <w:color w:val="auto"/>
            <w:sz w:val="28"/>
            <w:szCs w:val="28"/>
            <w:u w:val="none"/>
            <w:lang w:val="en-US"/>
          </w:rPr>
          <w:t>ezetimbe</w:t>
        </w:r>
      </w:hyperlink>
      <w:r w:rsidR="00A01E22" w:rsidRPr="00D23B67">
        <w:rPr>
          <w:rFonts w:ascii="Times New Roman" w:hAnsi="Times New Roman" w:cs="Times New Roman"/>
          <w:sz w:val="28"/>
          <w:szCs w:val="28"/>
          <w:lang w:val="en-US"/>
        </w:rPr>
        <w:t>, Lesitin, Lomitapid, Fitosterollar, Berberin, Qırmızı maya düyü, Boswellia serrata, L-arginin, Kətan toxumu yağı.</w:t>
      </w:r>
    </w:p>
    <w:p w:rsidR="00A01E22" w:rsidRPr="00D23B67" w:rsidRDefault="00A01E22" w:rsidP="00891135">
      <w:pPr>
        <w:shd w:val="clear" w:color="auto" w:fill="FFFFFF"/>
        <w:spacing w:after="0" w:line="240" w:lineRule="auto"/>
        <w:ind w:firstLine="709"/>
        <w:jc w:val="both"/>
        <w:rPr>
          <w:rFonts w:ascii="Times New Roman" w:hAnsi="Times New Roman" w:cs="Times New Roman"/>
          <w:b/>
          <w:sz w:val="28"/>
          <w:szCs w:val="28"/>
          <w:lang w:val="en-US"/>
        </w:rPr>
      </w:pPr>
      <w:r w:rsidRPr="00D23B67">
        <w:rPr>
          <w:rFonts w:ascii="Times New Roman" w:hAnsi="Times New Roman" w:cs="Times New Roman"/>
          <w:b/>
          <w:sz w:val="28"/>
          <w:szCs w:val="28"/>
          <w:lang w:val="en-US"/>
        </w:rPr>
        <w:t>Qarışıq dərmanlar.</w:t>
      </w:r>
    </w:p>
    <w:p w:rsidR="007D693C" w:rsidRPr="00D23B67" w:rsidRDefault="007D693C" w:rsidP="00891135">
      <w:pPr>
        <w:pStyle w:val="3"/>
        <w:shd w:val="clear" w:color="auto" w:fill="FFFFFF"/>
        <w:spacing w:before="0" w:beforeAutospacing="0" w:after="0" w:afterAutospacing="0"/>
        <w:ind w:firstLine="709"/>
        <w:jc w:val="both"/>
        <w:rPr>
          <w:sz w:val="28"/>
          <w:szCs w:val="28"/>
          <w:lang w:val="en-US"/>
        </w:rPr>
      </w:pPr>
      <w:r w:rsidRPr="00D23B67">
        <w:rPr>
          <w:rStyle w:val="mw-headline"/>
          <w:sz w:val="28"/>
          <w:szCs w:val="28"/>
          <w:lang w:val="en-US"/>
        </w:rPr>
        <w:t>HMG CoA reduktaza inhibitorları digər lipidləri azaldan dərmanlarla birlikdə:</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49" w:tooltip="Ловастатин" w:history="1">
        <w:r w:rsidR="007D693C" w:rsidRPr="00D23B67">
          <w:rPr>
            <w:rStyle w:val="a9"/>
            <w:rFonts w:ascii="Times New Roman" w:hAnsi="Times New Roman" w:cs="Times New Roman"/>
            <w:color w:val="auto"/>
            <w:sz w:val="28"/>
            <w:szCs w:val="28"/>
            <w:u w:val="none"/>
            <w:lang w:val="en-US"/>
          </w:rPr>
          <w:t>Lovastatin</w:t>
        </w:r>
      </w:hyperlink>
      <w:r w:rsidR="00684450">
        <w:rPr>
          <w:rStyle w:val="a9"/>
          <w:rFonts w:ascii="Times New Roman" w:hAnsi="Times New Roman" w:cs="Times New Roman"/>
          <w:color w:val="auto"/>
          <w:sz w:val="28"/>
          <w:szCs w:val="28"/>
          <w:u w:val="none"/>
          <w:lang w:val="en-US"/>
        </w:rPr>
        <w:t xml:space="preserve"> </w:t>
      </w:r>
      <w:r w:rsidR="007D693C" w:rsidRPr="00D23B67">
        <w:rPr>
          <w:rFonts w:ascii="Times New Roman" w:hAnsi="Times New Roman" w:cs="Times New Roman"/>
          <w:sz w:val="28"/>
          <w:szCs w:val="28"/>
          <w:lang w:val="en-US"/>
        </w:rPr>
        <w:t>ilə</w:t>
      </w:r>
      <w:r w:rsidR="00684450">
        <w:rPr>
          <w:rFonts w:ascii="Times New Roman" w:hAnsi="Times New Roman" w:cs="Times New Roman"/>
          <w:sz w:val="28"/>
          <w:szCs w:val="28"/>
          <w:lang w:val="en-US"/>
        </w:rPr>
        <w:t xml:space="preserve"> </w:t>
      </w:r>
      <w:hyperlink r:id="rId50" w:tooltip="Никотиновая кислота" w:history="1">
        <w:r w:rsidR="00684450">
          <w:rPr>
            <w:rStyle w:val="a9"/>
            <w:rFonts w:ascii="Times New Roman" w:hAnsi="Times New Roman" w:cs="Times New Roman"/>
            <w:color w:val="auto"/>
            <w:sz w:val="28"/>
            <w:szCs w:val="28"/>
            <w:u w:val="none"/>
            <w:lang w:val="en-US"/>
          </w:rPr>
          <w:t>nikotin</w:t>
        </w:r>
        <w:r w:rsidR="007D693C" w:rsidRPr="00D23B67">
          <w:rPr>
            <w:rStyle w:val="a9"/>
            <w:rFonts w:ascii="Times New Roman" w:hAnsi="Times New Roman" w:cs="Times New Roman"/>
            <w:color w:val="auto"/>
            <w:sz w:val="28"/>
            <w:szCs w:val="28"/>
            <w:u w:val="none"/>
            <w:lang w:val="en-US"/>
          </w:rPr>
          <w:t xml:space="preserve"> turşu</w:t>
        </w:r>
      </w:hyperlink>
      <w:r w:rsidR="00684450">
        <w:rPr>
          <w:rStyle w:val="a9"/>
          <w:rFonts w:ascii="Times New Roman" w:hAnsi="Times New Roman" w:cs="Times New Roman"/>
          <w:color w:val="auto"/>
          <w:sz w:val="28"/>
          <w:szCs w:val="28"/>
          <w:u w:val="none"/>
          <w:lang w:val="en-US"/>
        </w:rPr>
        <w:t>su</w:t>
      </w:r>
      <w:r w:rsidR="00A11BCE" w:rsidRPr="00D23B67">
        <w:rPr>
          <w:rFonts w:ascii="Times New Roman" w:hAnsi="Times New Roman" w:cs="Times New Roman"/>
          <w:sz w:val="28"/>
          <w:szCs w:val="28"/>
          <w:lang w:val="en-US"/>
        </w:rPr>
        <w:t>,</w:t>
      </w:r>
      <w:hyperlink r:id="rId51" w:tooltip="Симвастатин" w:history="1">
        <w:r w:rsidR="007D693C" w:rsidRPr="00D23B67">
          <w:rPr>
            <w:rStyle w:val="a9"/>
            <w:rFonts w:ascii="Times New Roman" w:hAnsi="Times New Roman" w:cs="Times New Roman"/>
            <w:color w:val="auto"/>
            <w:sz w:val="28"/>
            <w:szCs w:val="28"/>
            <w:u w:val="none"/>
            <w:lang w:val="en-US"/>
          </w:rPr>
          <w:t>Simvastatin</w:t>
        </w:r>
      </w:hyperlink>
      <w:r w:rsidR="00684450">
        <w:rPr>
          <w:rStyle w:val="a9"/>
          <w:rFonts w:ascii="Times New Roman" w:hAnsi="Times New Roman" w:cs="Times New Roman"/>
          <w:color w:val="auto"/>
          <w:sz w:val="28"/>
          <w:szCs w:val="28"/>
          <w:u w:val="none"/>
          <w:lang w:val="en-US"/>
        </w:rPr>
        <w:t xml:space="preserve"> </w:t>
      </w:r>
      <w:r w:rsidR="007D693C" w:rsidRPr="00D23B67">
        <w:rPr>
          <w:rFonts w:ascii="Times New Roman" w:hAnsi="Times New Roman" w:cs="Times New Roman"/>
          <w:sz w:val="28"/>
          <w:szCs w:val="28"/>
          <w:lang w:val="en-US"/>
        </w:rPr>
        <w:t>və</w:t>
      </w:r>
      <w:r w:rsidR="00684450">
        <w:rPr>
          <w:rFonts w:ascii="Times New Roman" w:hAnsi="Times New Roman" w:cs="Times New Roman"/>
          <w:sz w:val="28"/>
          <w:szCs w:val="28"/>
          <w:lang w:val="en-US"/>
        </w:rPr>
        <w:t xml:space="preserve"> </w:t>
      </w:r>
      <w:hyperlink r:id="rId52" w:tooltip="Эзетимиб" w:history="1">
        <w:r w:rsidR="00684450">
          <w:rPr>
            <w:rStyle w:val="a9"/>
            <w:rFonts w:ascii="Times New Roman" w:hAnsi="Times New Roman" w:cs="Times New Roman"/>
            <w:color w:val="auto"/>
            <w:sz w:val="28"/>
            <w:szCs w:val="28"/>
            <w:u w:val="none"/>
            <w:lang w:val="en-US"/>
          </w:rPr>
          <w:t>ezetimib</w:t>
        </w:r>
      </w:hyperlink>
      <w:r w:rsidR="00A11BCE" w:rsidRPr="00D23B67">
        <w:rPr>
          <w:rFonts w:ascii="Times New Roman" w:hAnsi="Times New Roman" w:cs="Times New Roman"/>
          <w:sz w:val="28"/>
          <w:szCs w:val="28"/>
          <w:lang w:val="en-US"/>
        </w:rPr>
        <w:t>.</w:t>
      </w:r>
    </w:p>
    <w:p w:rsidR="007D693C" w:rsidRPr="00D23B67" w:rsidRDefault="007D693C" w:rsidP="00891135">
      <w:pPr>
        <w:pStyle w:val="3"/>
        <w:shd w:val="clear" w:color="auto" w:fill="FFFFFF"/>
        <w:spacing w:before="0" w:beforeAutospacing="0" w:after="0" w:afterAutospacing="0"/>
        <w:ind w:firstLine="709"/>
        <w:jc w:val="both"/>
        <w:rPr>
          <w:sz w:val="28"/>
          <w:szCs w:val="28"/>
          <w:lang w:val="en-US"/>
        </w:rPr>
      </w:pPr>
      <w:r w:rsidRPr="00D23B67">
        <w:rPr>
          <w:rStyle w:val="mw-headline"/>
          <w:sz w:val="28"/>
          <w:szCs w:val="28"/>
          <w:lang w:val="en-US"/>
        </w:rPr>
        <w:t xml:space="preserve">HMG </w:t>
      </w:r>
      <w:r w:rsidR="00684450">
        <w:rPr>
          <w:rStyle w:val="mw-headline"/>
          <w:sz w:val="28"/>
          <w:szCs w:val="28"/>
          <w:lang w:val="en-US"/>
        </w:rPr>
        <w:t xml:space="preserve">CoA reduktaza inhibitorları və </w:t>
      </w:r>
      <w:r w:rsidRPr="00D23B67">
        <w:rPr>
          <w:rStyle w:val="mw-headline"/>
          <w:sz w:val="28"/>
          <w:szCs w:val="28"/>
          <w:lang w:val="en-US"/>
        </w:rPr>
        <w:t>digər birləşmələr:</w:t>
      </w:r>
    </w:p>
    <w:p w:rsidR="007D693C" w:rsidRPr="00D23B67" w:rsidRDefault="008F4C37" w:rsidP="00891135">
      <w:pPr>
        <w:shd w:val="clear" w:color="auto" w:fill="FFFFFF"/>
        <w:spacing w:after="0" w:line="240" w:lineRule="auto"/>
        <w:ind w:firstLine="709"/>
        <w:jc w:val="both"/>
        <w:rPr>
          <w:rFonts w:ascii="Times New Roman" w:hAnsi="Times New Roman" w:cs="Times New Roman"/>
          <w:sz w:val="28"/>
          <w:szCs w:val="28"/>
          <w:lang w:val="en-US"/>
        </w:rPr>
      </w:pPr>
      <w:hyperlink r:id="rId53" w:tooltip="Симвастатин" w:history="1">
        <w:r w:rsidR="007D693C" w:rsidRPr="00D23B67">
          <w:rPr>
            <w:rStyle w:val="a9"/>
            <w:rFonts w:ascii="Times New Roman" w:hAnsi="Times New Roman" w:cs="Times New Roman"/>
            <w:color w:val="auto"/>
            <w:sz w:val="28"/>
            <w:szCs w:val="28"/>
            <w:u w:val="none"/>
            <w:lang w:val="en-US"/>
          </w:rPr>
          <w:t>Simvastatin</w:t>
        </w:r>
      </w:hyperlink>
      <w:r w:rsidR="00684450">
        <w:rPr>
          <w:rStyle w:val="a9"/>
          <w:rFonts w:ascii="Times New Roman" w:hAnsi="Times New Roman" w:cs="Times New Roman"/>
          <w:color w:val="auto"/>
          <w:sz w:val="28"/>
          <w:szCs w:val="28"/>
          <w:u w:val="none"/>
          <w:lang w:val="en-US"/>
        </w:rPr>
        <w:t xml:space="preserve"> </w:t>
      </w:r>
      <w:r w:rsidR="007D693C" w:rsidRPr="00D23B67">
        <w:rPr>
          <w:rFonts w:ascii="Times New Roman" w:hAnsi="Times New Roman" w:cs="Times New Roman"/>
          <w:sz w:val="28"/>
          <w:szCs w:val="28"/>
          <w:lang w:val="en-US"/>
        </w:rPr>
        <w:t>və</w:t>
      </w:r>
      <w:r w:rsidR="00684450">
        <w:rPr>
          <w:rFonts w:ascii="Times New Roman" w:hAnsi="Times New Roman" w:cs="Times New Roman"/>
          <w:sz w:val="28"/>
          <w:szCs w:val="28"/>
          <w:lang w:val="en-US"/>
        </w:rPr>
        <w:t xml:space="preserve"> </w:t>
      </w:r>
      <w:hyperlink r:id="rId54" w:tooltip="Ацетилсалициловая кислота" w:history="1">
        <w:r w:rsidR="007D693C" w:rsidRPr="00D23B67">
          <w:rPr>
            <w:rStyle w:val="a9"/>
            <w:rFonts w:ascii="Times New Roman" w:hAnsi="Times New Roman" w:cs="Times New Roman"/>
            <w:color w:val="auto"/>
            <w:sz w:val="28"/>
            <w:szCs w:val="28"/>
            <w:u w:val="none"/>
            <w:lang w:val="en-US"/>
          </w:rPr>
          <w:t>asetilsalisil turşusu</w:t>
        </w:r>
      </w:hyperlink>
      <w:r w:rsidR="00A11BCE" w:rsidRPr="00D23B67">
        <w:rPr>
          <w:rFonts w:ascii="Times New Roman" w:hAnsi="Times New Roman" w:cs="Times New Roman"/>
          <w:sz w:val="28"/>
          <w:szCs w:val="28"/>
          <w:lang w:val="en-US"/>
        </w:rPr>
        <w:t>,</w:t>
      </w:r>
      <w:hyperlink r:id="rId55" w:tooltip="Правастатин (страница отсутствует)" w:history="1">
        <w:r w:rsidR="007D693C" w:rsidRPr="00D23B67">
          <w:rPr>
            <w:rStyle w:val="a9"/>
            <w:rFonts w:ascii="Times New Roman" w:hAnsi="Times New Roman" w:cs="Times New Roman"/>
            <w:color w:val="auto"/>
            <w:sz w:val="28"/>
            <w:szCs w:val="28"/>
            <w:u w:val="none"/>
            <w:lang w:val="en-US"/>
          </w:rPr>
          <w:t>Pravastatin</w:t>
        </w:r>
      </w:hyperlink>
      <w:r w:rsidR="00684450">
        <w:rPr>
          <w:rStyle w:val="a9"/>
          <w:rFonts w:ascii="Times New Roman" w:hAnsi="Times New Roman" w:cs="Times New Roman"/>
          <w:color w:val="auto"/>
          <w:sz w:val="28"/>
          <w:szCs w:val="28"/>
          <w:u w:val="none"/>
          <w:lang w:val="en-US"/>
        </w:rPr>
        <w:t xml:space="preserve"> </w:t>
      </w:r>
      <w:r w:rsidR="007D693C" w:rsidRPr="00D23B67">
        <w:rPr>
          <w:rFonts w:ascii="Times New Roman" w:hAnsi="Times New Roman" w:cs="Times New Roman"/>
          <w:sz w:val="28"/>
          <w:szCs w:val="28"/>
          <w:lang w:val="en-US"/>
        </w:rPr>
        <w:t>və asetilsalisil turşusu,</w:t>
      </w:r>
      <w:hyperlink r:id="rId56" w:tooltip="Аторвастатин" w:history="1">
        <w:r w:rsidR="007D693C" w:rsidRPr="00D23B67">
          <w:rPr>
            <w:rStyle w:val="a9"/>
            <w:rFonts w:ascii="Times New Roman" w:hAnsi="Times New Roman" w:cs="Times New Roman"/>
            <w:color w:val="auto"/>
            <w:sz w:val="28"/>
            <w:szCs w:val="28"/>
            <w:u w:val="none"/>
            <w:lang w:val="en-US"/>
          </w:rPr>
          <w:t>Atorvastatin</w:t>
        </w:r>
      </w:hyperlink>
      <w:r w:rsidR="00684450">
        <w:rPr>
          <w:rStyle w:val="a9"/>
          <w:rFonts w:ascii="Times New Roman" w:hAnsi="Times New Roman" w:cs="Times New Roman"/>
          <w:color w:val="auto"/>
          <w:sz w:val="28"/>
          <w:szCs w:val="28"/>
          <w:u w:val="none"/>
          <w:lang w:val="en-US"/>
        </w:rPr>
        <w:t xml:space="preserve"> </w:t>
      </w:r>
      <w:r w:rsidR="007D693C" w:rsidRPr="00D23B67">
        <w:rPr>
          <w:rFonts w:ascii="Times New Roman" w:hAnsi="Times New Roman" w:cs="Times New Roman"/>
          <w:sz w:val="28"/>
          <w:szCs w:val="28"/>
          <w:lang w:val="en-US"/>
        </w:rPr>
        <w:t>və</w:t>
      </w:r>
      <w:r w:rsidR="00684450">
        <w:rPr>
          <w:rFonts w:ascii="Times New Roman" w:hAnsi="Times New Roman" w:cs="Times New Roman"/>
          <w:sz w:val="28"/>
          <w:szCs w:val="28"/>
          <w:lang w:val="en-US"/>
        </w:rPr>
        <w:t xml:space="preserve"> </w:t>
      </w:r>
      <w:hyperlink r:id="rId57" w:tooltip="Амлодипин" w:history="1">
        <w:r w:rsidR="007D693C" w:rsidRPr="00D23B67">
          <w:rPr>
            <w:rStyle w:val="a9"/>
            <w:rFonts w:ascii="Times New Roman" w:hAnsi="Times New Roman" w:cs="Times New Roman"/>
            <w:color w:val="auto"/>
            <w:sz w:val="28"/>
            <w:szCs w:val="28"/>
            <w:u w:val="none"/>
            <w:lang w:val="en-US"/>
          </w:rPr>
          <w:t>amlodipin</w:t>
        </w:r>
      </w:hyperlink>
      <w:r w:rsidR="00A11BCE" w:rsidRPr="00D23B67">
        <w:rPr>
          <w:rFonts w:ascii="Times New Roman" w:hAnsi="Times New Roman" w:cs="Times New Roman"/>
          <w:sz w:val="28"/>
          <w:szCs w:val="28"/>
          <w:lang w:val="en-US"/>
        </w:rPr>
        <w:t>.</w:t>
      </w:r>
    </w:p>
    <w:p w:rsidR="00A11BCE" w:rsidRPr="00D23B67" w:rsidRDefault="00A11BCE" w:rsidP="00891135">
      <w:pPr>
        <w:shd w:val="clear" w:color="auto" w:fill="FFFFFF"/>
        <w:spacing w:after="0" w:line="240" w:lineRule="auto"/>
        <w:ind w:firstLine="709"/>
        <w:rPr>
          <w:rFonts w:ascii="Times New Roman" w:hAnsi="Times New Roman" w:cs="Times New Roman"/>
          <w:sz w:val="28"/>
          <w:szCs w:val="28"/>
          <w:lang w:val="en-US"/>
        </w:rPr>
      </w:pPr>
    </w:p>
    <w:p w:rsidR="007D693C" w:rsidRPr="00D23B67" w:rsidRDefault="007D693C" w:rsidP="00891135">
      <w:pPr>
        <w:pStyle w:val="3"/>
        <w:shd w:val="clear" w:color="auto" w:fill="FFFFFF"/>
        <w:spacing w:before="0" w:beforeAutospacing="0" w:after="0" w:afterAutospacing="0"/>
        <w:ind w:firstLine="709"/>
        <w:rPr>
          <w:rStyle w:val="mw-headline"/>
          <w:sz w:val="28"/>
          <w:szCs w:val="28"/>
          <w:lang w:val="en-US"/>
        </w:rPr>
      </w:pPr>
      <w:r w:rsidRPr="00D23B67">
        <w:rPr>
          <w:rStyle w:val="mw-headline"/>
          <w:sz w:val="28"/>
          <w:szCs w:val="28"/>
          <w:lang w:val="en-US"/>
        </w:rPr>
        <w:t>3-hidroksi-3-</w:t>
      </w:r>
      <w:hyperlink r:id="rId58" w:tooltip="3-гидрокси-3-метил-глютарил-кофермент А редуктаза" w:history="1">
        <w:r w:rsidRPr="00D23B67">
          <w:rPr>
            <w:rStyle w:val="a9"/>
            <w:color w:val="auto"/>
            <w:sz w:val="28"/>
            <w:szCs w:val="28"/>
            <w:u w:val="none"/>
            <w:lang w:val="en-US"/>
          </w:rPr>
          <w:t>metilqlutaril-KoA reduktaza</w:t>
        </w:r>
      </w:hyperlink>
      <w:r w:rsidR="0027712B" w:rsidRPr="0027712B">
        <w:rPr>
          <w:rStyle w:val="a9"/>
          <w:color w:val="auto"/>
          <w:sz w:val="28"/>
          <w:szCs w:val="28"/>
          <w:u w:val="none"/>
          <w:lang w:val="en-GB"/>
        </w:rPr>
        <w:t xml:space="preserve"> </w:t>
      </w:r>
      <w:hyperlink r:id="rId59" w:tooltip="Ингибитор" w:history="1">
        <w:r w:rsidR="0027712B" w:rsidRPr="00D23B67">
          <w:rPr>
            <w:rStyle w:val="a9"/>
            <w:color w:val="auto"/>
            <w:sz w:val="28"/>
            <w:szCs w:val="28"/>
            <w:u w:val="none"/>
            <w:lang w:val="en-US"/>
          </w:rPr>
          <w:t>İnhibitorlar</w:t>
        </w:r>
      </w:hyperlink>
      <w:r w:rsidR="0027712B">
        <w:rPr>
          <w:rStyle w:val="mw-headline"/>
          <w:sz w:val="28"/>
          <w:szCs w:val="28"/>
          <w:lang w:val="en-US"/>
        </w:rPr>
        <w:t>ı</w:t>
      </w:r>
      <w:r w:rsidRPr="00D23B67">
        <w:rPr>
          <w:rStyle w:val="mw-headline"/>
          <w:sz w:val="28"/>
          <w:szCs w:val="28"/>
          <w:lang w:val="en-US"/>
        </w:rPr>
        <w:t>("statinlər")</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D23B67">
        <w:rPr>
          <w:rFonts w:ascii="Times New Roman" w:hAnsi="Times New Roman" w:cs="Times New Roman"/>
          <w:sz w:val="28"/>
          <w:szCs w:val="28"/>
          <w:lang w:val="en-US"/>
        </w:rPr>
        <w:t>Hal-hazırda lipidləri azaldan dərmanlar arasında statinlər ən mühümdür. İlk dərman - mevastatin (əsl adı - kompaktin) Endo tərəfindən 1976-cı ildə Penidllium citricum və Penicillium brevicompactum göbələklərin</w:t>
      </w:r>
      <w:r w:rsidR="0027712B">
        <w:rPr>
          <w:rFonts w:ascii="Times New Roman" w:hAnsi="Times New Roman" w:cs="Times New Roman"/>
          <w:sz w:val="28"/>
          <w:szCs w:val="28"/>
          <w:lang w:val="en-US"/>
        </w:rPr>
        <w:t>dən</w:t>
      </w:r>
      <w:r w:rsidRPr="00D23B67">
        <w:rPr>
          <w:rFonts w:ascii="Times New Roman" w:hAnsi="Times New Roman" w:cs="Times New Roman"/>
          <w:sz w:val="28"/>
          <w:szCs w:val="28"/>
          <w:lang w:val="en-US"/>
        </w:rPr>
        <w:t xml:space="preserve"> təcrid edilmişdir. Lovastatin Aspergillus terreus və Monascus ruber göbələklərinin tullantı məhsuludur. Qalan statinlər sintetikdir. London Universitetinin alimləri müəyyən ediblər ki, statinlər təkcə xolesterinin səviyyəsini aşağı salmır, həm də ürəyin strukturunu və funksiyasını yaxşılaşdırır. Bu dərmanları qəbul edən insanlarda ürək böyüməsi, stress əlaməti və əzələ zəifliyi ehtimalı azdır. Normal insanlarla müqayisədə dərman qəbul edən xəstələrdə ürəyin sol mədəciyində əzələ kütləsi 2,4% az olub. Sol və sağ mədəciyin həcmi də azalıb. </w:t>
      </w:r>
      <w:hyperlink r:id="rId60" w:tooltip="Примерный перечень основных лекарственных средств ВОЗ" w:history="1">
        <w:r w:rsidRPr="00050E79">
          <w:rPr>
            <w:rStyle w:val="a9"/>
            <w:rFonts w:ascii="Times New Roman" w:hAnsi="Times New Roman" w:cs="Times New Roman"/>
            <w:color w:val="auto"/>
            <w:sz w:val="28"/>
            <w:szCs w:val="28"/>
            <w:u w:val="none"/>
            <w:shd w:val="clear" w:color="auto" w:fill="FFFFFF"/>
            <w:lang w:val="en-US"/>
          </w:rPr>
          <w:t>Ü</w:t>
        </w:r>
        <w:r w:rsidRPr="00D23B67">
          <w:rPr>
            <w:rStyle w:val="a9"/>
            <w:rFonts w:ascii="Times New Roman" w:hAnsi="Times New Roman" w:cs="Times New Roman"/>
            <w:color w:val="auto"/>
            <w:sz w:val="28"/>
            <w:szCs w:val="28"/>
            <w:u w:val="none"/>
            <w:shd w:val="clear" w:color="auto" w:fill="FFFFFF"/>
            <w:lang w:val="en-US"/>
          </w:rPr>
          <w:t>mumd</w:t>
        </w:r>
        <w:r w:rsidRPr="00050E79">
          <w:rPr>
            <w:rStyle w:val="a9"/>
            <w:rFonts w:ascii="Times New Roman" w:hAnsi="Times New Roman" w:cs="Times New Roman"/>
            <w:color w:val="auto"/>
            <w:sz w:val="28"/>
            <w:szCs w:val="28"/>
            <w:u w:val="none"/>
            <w:shd w:val="clear" w:color="auto" w:fill="FFFFFF"/>
            <w:lang w:val="en-US"/>
          </w:rPr>
          <w:t>ü</w:t>
        </w:r>
        <w:r w:rsidRPr="00D23B67">
          <w:rPr>
            <w:rStyle w:val="a9"/>
            <w:rFonts w:ascii="Times New Roman" w:hAnsi="Times New Roman" w:cs="Times New Roman"/>
            <w:color w:val="auto"/>
            <w:sz w:val="28"/>
            <w:szCs w:val="28"/>
            <w:u w:val="none"/>
            <w:shd w:val="clear" w:color="auto" w:fill="FFFFFF"/>
            <w:lang w:val="en-US"/>
          </w:rPr>
          <w:t>nya</w:t>
        </w:r>
        <w:r w:rsidRPr="00050E79">
          <w:rPr>
            <w:rStyle w:val="a9"/>
            <w:rFonts w:ascii="Times New Roman" w:hAnsi="Times New Roman" w:cs="Times New Roman"/>
            <w:color w:val="auto"/>
            <w:sz w:val="28"/>
            <w:szCs w:val="28"/>
            <w:u w:val="none"/>
            <w:shd w:val="clear" w:color="auto" w:fill="FFFFFF"/>
            <w:lang w:val="en-US"/>
          </w:rPr>
          <w:t xml:space="preserve"> </w:t>
        </w:r>
        <w:r w:rsidRPr="00D23B67">
          <w:rPr>
            <w:rStyle w:val="a9"/>
            <w:rFonts w:ascii="Times New Roman" w:hAnsi="Times New Roman" w:cs="Times New Roman"/>
            <w:color w:val="auto"/>
            <w:sz w:val="28"/>
            <w:szCs w:val="28"/>
            <w:u w:val="none"/>
            <w:shd w:val="clear" w:color="auto" w:fill="FFFFFF"/>
            <w:lang w:val="en-US"/>
          </w:rPr>
          <w:t>S</w:t>
        </w:r>
        <w:r w:rsidRPr="00050E79">
          <w:rPr>
            <w:rStyle w:val="a9"/>
            <w:rFonts w:ascii="Times New Roman" w:hAnsi="Times New Roman" w:cs="Times New Roman"/>
            <w:color w:val="auto"/>
            <w:sz w:val="28"/>
            <w:szCs w:val="28"/>
            <w:u w:val="none"/>
            <w:shd w:val="clear" w:color="auto" w:fill="FFFFFF"/>
            <w:lang w:val="en-US"/>
          </w:rPr>
          <w:t>ə</w:t>
        </w:r>
        <w:r w:rsidRPr="00D23B67">
          <w:rPr>
            <w:rStyle w:val="a9"/>
            <w:rFonts w:ascii="Times New Roman" w:hAnsi="Times New Roman" w:cs="Times New Roman"/>
            <w:color w:val="auto"/>
            <w:sz w:val="28"/>
            <w:szCs w:val="28"/>
            <w:u w:val="none"/>
            <w:shd w:val="clear" w:color="auto" w:fill="FFFFFF"/>
            <w:lang w:val="en-US"/>
          </w:rPr>
          <w:t>hiyy</w:t>
        </w:r>
        <w:r w:rsidRPr="00050E79">
          <w:rPr>
            <w:rStyle w:val="a9"/>
            <w:rFonts w:ascii="Times New Roman" w:hAnsi="Times New Roman" w:cs="Times New Roman"/>
            <w:color w:val="auto"/>
            <w:sz w:val="28"/>
            <w:szCs w:val="28"/>
            <w:u w:val="none"/>
            <w:shd w:val="clear" w:color="auto" w:fill="FFFFFF"/>
            <w:lang w:val="en-US"/>
          </w:rPr>
          <w:t xml:space="preserve">ə </w:t>
        </w:r>
        <w:r w:rsidRPr="00D23B67">
          <w:rPr>
            <w:rStyle w:val="a9"/>
            <w:rFonts w:ascii="Times New Roman" w:hAnsi="Times New Roman" w:cs="Times New Roman"/>
            <w:color w:val="auto"/>
            <w:sz w:val="28"/>
            <w:szCs w:val="28"/>
            <w:u w:val="none"/>
            <w:shd w:val="clear" w:color="auto" w:fill="FFFFFF"/>
            <w:lang w:val="en-US"/>
          </w:rPr>
          <w:t>T</w:t>
        </w:r>
        <w:r w:rsidRPr="00050E79">
          <w:rPr>
            <w:rStyle w:val="a9"/>
            <w:rFonts w:ascii="Times New Roman" w:hAnsi="Times New Roman" w:cs="Times New Roman"/>
            <w:color w:val="auto"/>
            <w:sz w:val="28"/>
            <w:szCs w:val="28"/>
            <w:u w:val="none"/>
            <w:shd w:val="clear" w:color="auto" w:fill="FFFFFF"/>
            <w:lang w:val="en-US"/>
          </w:rPr>
          <w:t>əş</w:t>
        </w:r>
        <w:r w:rsidRPr="00D23B67">
          <w:rPr>
            <w:rStyle w:val="a9"/>
            <w:rFonts w:ascii="Times New Roman" w:hAnsi="Times New Roman" w:cs="Times New Roman"/>
            <w:color w:val="auto"/>
            <w:sz w:val="28"/>
            <w:szCs w:val="28"/>
            <w:u w:val="none"/>
            <w:shd w:val="clear" w:color="auto" w:fill="FFFFFF"/>
            <w:lang w:val="en-US"/>
          </w:rPr>
          <w:t>kilat</w:t>
        </w:r>
        <w:r w:rsidRPr="00050E79">
          <w:rPr>
            <w:rStyle w:val="a9"/>
            <w:rFonts w:ascii="Times New Roman" w:hAnsi="Times New Roman" w:cs="Times New Roman"/>
            <w:color w:val="auto"/>
            <w:sz w:val="28"/>
            <w:szCs w:val="28"/>
            <w:u w:val="none"/>
            <w:shd w:val="clear" w:color="auto" w:fill="FFFFFF"/>
            <w:lang w:val="en-US"/>
          </w:rPr>
          <w:t>ı</w:t>
        </w:r>
        <w:r w:rsidRPr="00D23B67">
          <w:rPr>
            <w:rStyle w:val="a9"/>
            <w:rFonts w:ascii="Times New Roman" w:hAnsi="Times New Roman" w:cs="Times New Roman"/>
            <w:color w:val="auto"/>
            <w:sz w:val="28"/>
            <w:szCs w:val="28"/>
            <w:u w:val="none"/>
            <w:shd w:val="clear" w:color="auto" w:fill="FFFFFF"/>
            <w:lang w:val="en-US"/>
          </w:rPr>
          <w:t>n</w:t>
        </w:r>
        <w:r w:rsidRPr="00050E79">
          <w:rPr>
            <w:rStyle w:val="a9"/>
            <w:rFonts w:ascii="Times New Roman" w:hAnsi="Times New Roman" w:cs="Times New Roman"/>
            <w:color w:val="auto"/>
            <w:sz w:val="28"/>
            <w:szCs w:val="28"/>
            <w:u w:val="none"/>
            <w:shd w:val="clear" w:color="auto" w:fill="FFFFFF"/>
            <w:lang w:val="en-US"/>
          </w:rPr>
          <w:t>ı</w:t>
        </w:r>
        <w:r w:rsidRPr="00D23B67">
          <w:rPr>
            <w:rStyle w:val="a9"/>
            <w:rFonts w:ascii="Times New Roman" w:hAnsi="Times New Roman" w:cs="Times New Roman"/>
            <w:color w:val="auto"/>
            <w:sz w:val="28"/>
            <w:szCs w:val="28"/>
            <w:u w:val="none"/>
            <w:shd w:val="clear" w:color="auto" w:fill="FFFFFF"/>
            <w:lang w:val="en-US"/>
          </w:rPr>
          <w:t>n</w:t>
        </w:r>
        <w:r w:rsidRPr="00050E79">
          <w:rPr>
            <w:rStyle w:val="a9"/>
            <w:rFonts w:ascii="Times New Roman" w:hAnsi="Times New Roman" w:cs="Times New Roman"/>
            <w:color w:val="auto"/>
            <w:sz w:val="28"/>
            <w:szCs w:val="28"/>
            <w:u w:val="none"/>
            <w:shd w:val="clear" w:color="auto" w:fill="FFFFFF"/>
            <w:lang w:val="en-US"/>
          </w:rPr>
          <w:t xml:space="preserve"> ə</w:t>
        </w:r>
        <w:r w:rsidRPr="00D23B67">
          <w:rPr>
            <w:rStyle w:val="a9"/>
            <w:rFonts w:ascii="Times New Roman" w:hAnsi="Times New Roman" w:cs="Times New Roman"/>
            <w:color w:val="auto"/>
            <w:sz w:val="28"/>
            <w:szCs w:val="28"/>
            <w:u w:val="none"/>
            <w:shd w:val="clear" w:color="auto" w:fill="FFFFFF"/>
            <w:lang w:val="en-US"/>
          </w:rPr>
          <w:t>sas</w:t>
        </w:r>
        <w:r w:rsidRPr="00050E79">
          <w:rPr>
            <w:rStyle w:val="a9"/>
            <w:rFonts w:ascii="Times New Roman" w:hAnsi="Times New Roman" w:cs="Times New Roman"/>
            <w:color w:val="auto"/>
            <w:sz w:val="28"/>
            <w:szCs w:val="28"/>
            <w:u w:val="none"/>
            <w:shd w:val="clear" w:color="auto" w:fill="FFFFFF"/>
            <w:lang w:val="en-US"/>
          </w:rPr>
          <w:t xml:space="preserve"> </w:t>
        </w:r>
        <w:r w:rsidRPr="00D23B67">
          <w:rPr>
            <w:rStyle w:val="a9"/>
            <w:rFonts w:ascii="Times New Roman" w:hAnsi="Times New Roman" w:cs="Times New Roman"/>
            <w:color w:val="auto"/>
            <w:sz w:val="28"/>
            <w:szCs w:val="28"/>
            <w:u w:val="none"/>
            <w:shd w:val="clear" w:color="auto" w:fill="FFFFFF"/>
            <w:lang w:val="en-US"/>
          </w:rPr>
          <w:t>d</w:t>
        </w:r>
        <w:r w:rsidRPr="00050E79">
          <w:rPr>
            <w:rStyle w:val="a9"/>
            <w:rFonts w:ascii="Times New Roman" w:hAnsi="Times New Roman" w:cs="Times New Roman"/>
            <w:color w:val="auto"/>
            <w:sz w:val="28"/>
            <w:szCs w:val="28"/>
            <w:u w:val="none"/>
            <w:shd w:val="clear" w:color="auto" w:fill="FFFFFF"/>
            <w:lang w:val="en-US"/>
          </w:rPr>
          <w:t>ə</w:t>
        </w:r>
        <w:r w:rsidRPr="00D23B67">
          <w:rPr>
            <w:rStyle w:val="a9"/>
            <w:rFonts w:ascii="Times New Roman" w:hAnsi="Times New Roman" w:cs="Times New Roman"/>
            <w:color w:val="auto"/>
            <w:sz w:val="28"/>
            <w:szCs w:val="28"/>
            <w:u w:val="none"/>
            <w:shd w:val="clear" w:color="auto" w:fill="FFFFFF"/>
            <w:lang w:val="en-US"/>
          </w:rPr>
          <w:t>rmanlar</w:t>
        </w:r>
        <w:r w:rsidRPr="00050E79">
          <w:rPr>
            <w:rStyle w:val="a9"/>
            <w:rFonts w:ascii="Times New Roman" w:hAnsi="Times New Roman" w:cs="Times New Roman"/>
            <w:color w:val="auto"/>
            <w:sz w:val="28"/>
            <w:szCs w:val="28"/>
            <w:u w:val="none"/>
            <w:shd w:val="clear" w:color="auto" w:fill="FFFFFF"/>
            <w:lang w:val="en-US"/>
          </w:rPr>
          <w:t xml:space="preserve"> </w:t>
        </w:r>
        <w:r w:rsidRPr="00D23B67">
          <w:rPr>
            <w:rStyle w:val="a9"/>
            <w:rFonts w:ascii="Times New Roman" w:hAnsi="Times New Roman" w:cs="Times New Roman"/>
            <w:color w:val="auto"/>
            <w:sz w:val="28"/>
            <w:szCs w:val="28"/>
            <w:u w:val="none"/>
            <w:shd w:val="clear" w:color="auto" w:fill="FFFFFF"/>
            <w:lang w:val="en-US"/>
          </w:rPr>
          <w:t>siyah</w:t>
        </w:r>
        <w:r w:rsidRPr="00050E79">
          <w:rPr>
            <w:rStyle w:val="a9"/>
            <w:rFonts w:ascii="Times New Roman" w:hAnsi="Times New Roman" w:cs="Times New Roman"/>
            <w:color w:val="auto"/>
            <w:sz w:val="28"/>
            <w:szCs w:val="28"/>
            <w:u w:val="none"/>
            <w:shd w:val="clear" w:color="auto" w:fill="FFFFFF"/>
            <w:lang w:val="en-US"/>
          </w:rPr>
          <w:t>ı</w:t>
        </w:r>
        <w:r w:rsidRPr="00D23B67">
          <w:rPr>
            <w:rStyle w:val="a9"/>
            <w:rFonts w:ascii="Times New Roman" w:hAnsi="Times New Roman" w:cs="Times New Roman"/>
            <w:color w:val="auto"/>
            <w:sz w:val="28"/>
            <w:szCs w:val="28"/>
            <w:u w:val="none"/>
            <w:shd w:val="clear" w:color="auto" w:fill="FFFFFF"/>
            <w:lang w:val="en-US"/>
          </w:rPr>
          <w:t>s</w:t>
        </w:r>
        <w:r w:rsidRPr="00050E79">
          <w:rPr>
            <w:rStyle w:val="a9"/>
            <w:rFonts w:ascii="Times New Roman" w:hAnsi="Times New Roman" w:cs="Times New Roman"/>
            <w:color w:val="auto"/>
            <w:sz w:val="28"/>
            <w:szCs w:val="28"/>
            <w:u w:val="none"/>
            <w:shd w:val="clear" w:color="auto" w:fill="FFFFFF"/>
            <w:lang w:val="en-US"/>
          </w:rPr>
          <w:t>ı</w:t>
        </w:r>
        <w:r w:rsidRPr="00D23B67">
          <w:rPr>
            <w:rStyle w:val="a9"/>
            <w:rFonts w:ascii="Times New Roman" w:hAnsi="Times New Roman" w:cs="Times New Roman"/>
            <w:color w:val="auto"/>
            <w:sz w:val="28"/>
            <w:szCs w:val="28"/>
            <w:u w:val="none"/>
            <w:shd w:val="clear" w:color="auto" w:fill="FFFFFF"/>
            <w:lang w:val="en-US"/>
          </w:rPr>
          <w:t>nda</w:t>
        </w:r>
        <w:r w:rsidR="0027712B" w:rsidRPr="00050E79">
          <w:rPr>
            <w:rStyle w:val="a9"/>
            <w:rFonts w:ascii="Times New Roman" w:hAnsi="Times New Roman" w:cs="Times New Roman"/>
            <w:color w:val="auto"/>
            <w:sz w:val="28"/>
            <w:szCs w:val="28"/>
            <w:u w:val="none"/>
            <w:shd w:val="clear" w:color="auto" w:fill="FFFFFF"/>
            <w:lang w:val="en-US"/>
          </w:rPr>
          <w:t xml:space="preserve"> </w:t>
        </w:r>
        <w:r w:rsidR="0027712B" w:rsidRPr="00050E79">
          <w:rPr>
            <w:rFonts w:ascii="Times New Roman" w:hAnsi="Times New Roman" w:cs="Times New Roman"/>
            <w:sz w:val="28"/>
            <w:szCs w:val="28"/>
            <w:lang w:val="en-US"/>
          </w:rPr>
          <w:t xml:space="preserve"> </w:t>
        </w:r>
        <w:r w:rsidR="0027712B">
          <w:rPr>
            <w:rFonts w:ascii="Times New Roman" w:hAnsi="Times New Roman" w:cs="Times New Roman"/>
            <w:sz w:val="28"/>
            <w:szCs w:val="28"/>
            <w:lang w:val="en-US"/>
          </w:rPr>
          <w:t>bu</w:t>
        </w:r>
        <w:r w:rsidR="0027712B" w:rsidRPr="00050E79">
          <w:rPr>
            <w:rFonts w:ascii="Times New Roman" w:hAnsi="Times New Roman" w:cs="Times New Roman"/>
            <w:sz w:val="28"/>
            <w:szCs w:val="28"/>
            <w:lang w:val="en-US"/>
          </w:rPr>
          <w:t xml:space="preserve"> </w:t>
        </w:r>
        <w:r w:rsidR="0027712B" w:rsidRPr="00D23B67">
          <w:rPr>
            <w:rFonts w:ascii="Times New Roman" w:hAnsi="Times New Roman" w:cs="Times New Roman"/>
            <w:sz w:val="28"/>
            <w:szCs w:val="28"/>
            <w:lang w:val="en-US"/>
          </w:rPr>
          <w:t>sinif</w:t>
        </w:r>
        <w:r w:rsidR="0027712B" w:rsidRPr="00050E79">
          <w:rPr>
            <w:rFonts w:ascii="Times New Roman" w:hAnsi="Times New Roman" w:cs="Times New Roman"/>
            <w:sz w:val="28"/>
            <w:szCs w:val="28"/>
            <w:lang w:val="en-US"/>
          </w:rPr>
          <w:t xml:space="preserve"> </w:t>
        </w:r>
        <w:r w:rsidR="0027712B" w:rsidRPr="00D23B67">
          <w:rPr>
            <w:rFonts w:ascii="Times New Roman" w:hAnsi="Times New Roman" w:cs="Times New Roman"/>
            <w:sz w:val="28"/>
            <w:szCs w:val="28"/>
            <w:lang w:val="en-US"/>
          </w:rPr>
          <w:t>daxildir</w:t>
        </w:r>
      </w:hyperlink>
      <w:r w:rsidRPr="00050E79">
        <w:rPr>
          <w:rFonts w:ascii="Times New Roman" w:hAnsi="Times New Roman" w:cs="Times New Roman"/>
          <w:sz w:val="28"/>
          <w:szCs w:val="28"/>
          <w:shd w:val="clear" w:color="auto" w:fill="FFFFFF"/>
          <w:lang w:val="en-US"/>
        </w:rPr>
        <w:t xml:space="preserve">. </w:t>
      </w:r>
      <w:r w:rsidRPr="00D23B67">
        <w:rPr>
          <w:rFonts w:ascii="Times New Roman" w:hAnsi="Times New Roman" w:cs="Times New Roman"/>
          <w:sz w:val="28"/>
          <w:szCs w:val="28"/>
          <w:shd w:val="clear" w:color="auto" w:fill="FFFFFF"/>
          <w:lang w:val="en-US"/>
        </w:rPr>
        <w:t>Ən çox satılan statin, 2003-cü ildə tarixdə ən çox satılan əczaçılıq dərmanı olan Lipitor kimi də tanınan atorvastatindir.</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D23B67">
        <w:rPr>
          <w:rFonts w:ascii="Times New Roman" w:hAnsi="Times New Roman" w:cs="Times New Roman"/>
          <w:b/>
          <w:bCs/>
          <w:i/>
          <w:iCs/>
          <w:sz w:val="28"/>
          <w:szCs w:val="28"/>
          <w:lang w:val="en-US"/>
        </w:rPr>
        <w:t>Statinlərin təsir mexanizmi</w:t>
      </w:r>
    </w:p>
    <w:p w:rsidR="00A11BCE" w:rsidRPr="00891135" w:rsidRDefault="00A11BCE" w:rsidP="00891135">
      <w:pPr>
        <w:spacing w:after="0" w:line="240" w:lineRule="auto"/>
        <w:ind w:firstLine="709"/>
        <w:jc w:val="both"/>
        <w:rPr>
          <w:rFonts w:ascii="Times New Roman" w:hAnsi="Times New Roman" w:cs="Times New Roman"/>
          <w:sz w:val="28"/>
          <w:szCs w:val="28"/>
          <w:lang w:val="en-US"/>
        </w:rPr>
      </w:pPr>
      <w:r w:rsidRPr="00891135">
        <w:rPr>
          <w:rFonts w:ascii="Times New Roman" w:hAnsi="Times New Roman" w:cs="Times New Roman"/>
          <w:sz w:val="28"/>
          <w:szCs w:val="28"/>
          <w:lang w:val="en-US"/>
        </w:rPr>
        <w:lastRenderedPageBreak/>
        <w:t>Yan zəncirdəki hidroksi turşusu statinlərə və onların aktiv metabolitlərinə 3-hidroksi-3-metilqlutaril-koenzim A (HMG-CoA) ilə stereostruktur oxşarlıq verir. Statinlər HMG-CoL-in xolesterolun prekursoruna, mevalon turşusuna çevrilməsini kataliz edən bir ferment olan NADP-H-dən asılı HMG-CoL reduktazasını rəqabətli şəkildə bloklayır.</w:t>
      </w:r>
    </w:p>
    <w:p w:rsidR="00A11BCE" w:rsidRPr="00891135" w:rsidRDefault="00A11BCE" w:rsidP="00891135">
      <w:pPr>
        <w:spacing w:after="0" w:line="240" w:lineRule="auto"/>
        <w:ind w:firstLine="709"/>
        <w:jc w:val="both"/>
        <w:rPr>
          <w:rFonts w:ascii="Times New Roman" w:hAnsi="Times New Roman" w:cs="Times New Roman"/>
          <w:sz w:val="28"/>
          <w:szCs w:val="28"/>
          <w:lang w:val="en-US"/>
        </w:rPr>
      </w:pPr>
      <w:r w:rsidRPr="00891135">
        <w:rPr>
          <w:rFonts w:ascii="Times New Roman" w:hAnsi="Times New Roman" w:cs="Times New Roman"/>
          <w:sz w:val="28"/>
          <w:szCs w:val="28"/>
          <w:lang w:val="en-US"/>
        </w:rPr>
        <w:t>Beləliklə, statinlər qaraciyərdə və bağırsağın selikli qişasında xolesterinin sintezini azaldaraq, xolesterin prekursorlarının yığılmasına səbəb olur. Digər toxumalarda statinlər çox aşağı konsentrasiya yaradır və HMG-CoL reduktazını inhibə etmir. buna görə də xolesterol kompensasiyasının istehsalı artır.</w:t>
      </w:r>
    </w:p>
    <w:p w:rsidR="00A11BCE" w:rsidRPr="00891135" w:rsidRDefault="00A11BCE" w:rsidP="00891135">
      <w:pPr>
        <w:spacing w:after="0" w:line="240" w:lineRule="auto"/>
        <w:ind w:firstLine="709"/>
        <w:jc w:val="both"/>
        <w:rPr>
          <w:rFonts w:ascii="Times New Roman" w:hAnsi="Times New Roman" w:cs="Times New Roman"/>
          <w:sz w:val="28"/>
          <w:szCs w:val="28"/>
          <w:lang w:val="en-US"/>
        </w:rPr>
      </w:pPr>
      <w:r w:rsidRPr="00891135">
        <w:rPr>
          <w:rFonts w:ascii="Times New Roman" w:hAnsi="Times New Roman" w:cs="Times New Roman"/>
          <w:sz w:val="28"/>
          <w:szCs w:val="28"/>
          <w:lang w:val="en-US"/>
        </w:rPr>
        <w:t>Genlər. apo B-100 üçün reseptorların sintezini kodlayan steroid asılı elementlərə malikdir. Qaraciyərdə xolesterolun azalması ilə gen ifadəsi baş verir. Apo 8-^00 tərkibli lipoproteinlərin - LDL və onların prekursorlarının (VLDL, orta sıxlıqlı lipoproteinlər) qandan alınmasında iştirak edən reseptorların sintezi artır. Xolesistektomiyaya məruz qalan və əməliyyatdan əvvəl pravastatinlə müalicə olunan xəstələrin qaraciyər biopsiyalarında apo B'100 üçün reseptorların aktivliyi demək olar ki, iki dəfə artmışdır.</w:t>
      </w:r>
    </w:p>
    <w:p w:rsidR="00A11BCE" w:rsidRPr="00891135" w:rsidRDefault="00A11BCE" w:rsidP="00891135">
      <w:pPr>
        <w:spacing w:after="0" w:line="240" w:lineRule="auto"/>
        <w:ind w:firstLine="709"/>
        <w:jc w:val="both"/>
        <w:rPr>
          <w:rFonts w:ascii="Times New Roman" w:hAnsi="Times New Roman" w:cs="Times New Roman"/>
          <w:sz w:val="28"/>
          <w:szCs w:val="28"/>
          <w:lang w:val="en-US"/>
        </w:rPr>
      </w:pPr>
      <w:r w:rsidRPr="00891135">
        <w:rPr>
          <w:rFonts w:ascii="Times New Roman" w:hAnsi="Times New Roman" w:cs="Times New Roman"/>
          <w:sz w:val="28"/>
          <w:szCs w:val="28"/>
          <w:lang w:val="en-US"/>
        </w:rPr>
        <w:t>Statinlər 2-4 həftəlik kursdan sonra qanda LDL və orta sıxlıqlı lipoproteinlərdə xolesterolun miqdarını 25-45% azaldır. VLDL-də trigliseridlər - 10-30%. HDL xolesterolunu 8-10% artırır. Statinlər (atorvastatin istisna olmaqla) apo B-100 reseptorları olmadıqda ailə</w:t>
      </w:r>
      <w:r w:rsidR="0027712B">
        <w:rPr>
          <w:rFonts w:ascii="Times New Roman" w:hAnsi="Times New Roman" w:cs="Times New Roman"/>
          <w:sz w:val="28"/>
          <w:szCs w:val="28"/>
          <w:lang w:val="en-US"/>
        </w:rPr>
        <w:t>vi homozigot hiperx</w:t>
      </w:r>
      <w:r w:rsidRPr="00891135">
        <w:rPr>
          <w:rFonts w:ascii="Times New Roman" w:hAnsi="Times New Roman" w:cs="Times New Roman"/>
          <w:sz w:val="28"/>
          <w:szCs w:val="28"/>
          <w:lang w:val="en-US"/>
        </w:rPr>
        <w:t>olesterolemiyası olan xəstələrdə LDL səviyyəsini dəyişdirmir. Bu xəstələrdə qaraciyər transplantasiyasından sonra statinlərin müalicəvi təsiri bərpa olunur.</w:t>
      </w:r>
    </w:p>
    <w:p w:rsidR="00A11BCE" w:rsidRPr="00891135" w:rsidRDefault="00A11BCE" w:rsidP="00891135">
      <w:pPr>
        <w:spacing w:after="0" w:line="240" w:lineRule="auto"/>
        <w:ind w:firstLine="709"/>
        <w:jc w:val="both"/>
        <w:rPr>
          <w:rFonts w:ascii="Times New Roman" w:hAnsi="Times New Roman" w:cs="Times New Roman"/>
          <w:sz w:val="28"/>
          <w:szCs w:val="28"/>
          <w:lang w:val="en-US"/>
        </w:rPr>
      </w:pPr>
      <w:r w:rsidRPr="00891135">
        <w:rPr>
          <w:rFonts w:ascii="Times New Roman" w:hAnsi="Times New Roman" w:cs="Times New Roman"/>
          <w:sz w:val="28"/>
          <w:szCs w:val="28"/>
          <w:lang w:val="en-US"/>
        </w:rPr>
        <w:t xml:space="preserve">Statinlər </w:t>
      </w:r>
      <w:r w:rsidR="0027712B">
        <w:rPr>
          <w:rFonts w:ascii="Times New Roman" w:hAnsi="Times New Roman" w:cs="Times New Roman"/>
          <w:sz w:val="28"/>
          <w:szCs w:val="28"/>
          <w:lang w:val="en-US"/>
        </w:rPr>
        <w:t>iltihaəleyhinə</w:t>
      </w:r>
      <w:r w:rsidRPr="00891135">
        <w:rPr>
          <w:rFonts w:ascii="Times New Roman" w:hAnsi="Times New Roman" w:cs="Times New Roman"/>
          <w:sz w:val="28"/>
          <w:szCs w:val="28"/>
          <w:lang w:val="en-US"/>
        </w:rPr>
        <w:t xml:space="preserve"> təsir göstərir, aterosklerotik lövhələri sabitləşdirir, trombozu </w:t>
      </w:r>
      <w:r w:rsidR="0027712B">
        <w:rPr>
          <w:rFonts w:ascii="Times New Roman" w:hAnsi="Times New Roman" w:cs="Times New Roman"/>
          <w:sz w:val="28"/>
          <w:szCs w:val="28"/>
          <w:lang w:val="en-US"/>
        </w:rPr>
        <w:t>azaldır</w:t>
      </w:r>
      <w:r w:rsidRPr="00891135">
        <w:rPr>
          <w:rFonts w:ascii="Times New Roman" w:hAnsi="Times New Roman" w:cs="Times New Roman"/>
          <w:sz w:val="28"/>
          <w:szCs w:val="28"/>
          <w:lang w:val="en-US"/>
        </w:rPr>
        <w:t>, endoteldə</w:t>
      </w:r>
      <w:r w:rsidR="0027712B">
        <w:rPr>
          <w:rFonts w:ascii="Times New Roman" w:hAnsi="Times New Roman" w:cs="Times New Roman"/>
          <w:sz w:val="28"/>
          <w:szCs w:val="28"/>
          <w:lang w:val="en-US"/>
        </w:rPr>
        <w:t xml:space="preserve"> azot oksidinin sintezini</w:t>
      </w:r>
      <w:r w:rsidRPr="00891135">
        <w:rPr>
          <w:rFonts w:ascii="Times New Roman" w:hAnsi="Times New Roman" w:cs="Times New Roman"/>
          <w:sz w:val="28"/>
          <w:szCs w:val="28"/>
          <w:lang w:val="en-US"/>
        </w:rPr>
        <w:t xml:space="preserve"> stimullaşdırır (NO köpüklü makrofaqların subendotelial boşluğa miqrasiyasını, sərbəst oksigen radikallarının əmələ gəlməsini, hamar əzələ hüceyrələrinin yayılmasını azaldır. , və LDL-ni oksidləşmədən qoruyur).</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891135">
        <w:rPr>
          <w:rFonts w:ascii="Times New Roman" w:hAnsi="Times New Roman" w:cs="Times New Roman"/>
          <w:sz w:val="28"/>
          <w:szCs w:val="28"/>
          <w:lang w:val="en-US"/>
        </w:rPr>
        <w:t xml:space="preserve">Statinlər bağırsaqdan tamamilə sorulur, lakin bioavailability əhəmiyyətli dərəcədə azalan ilk keçiddən xaric olurlar. </w:t>
      </w:r>
      <w:r w:rsidRPr="00D23B67">
        <w:rPr>
          <w:rFonts w:ascii="Times New Roman" w:hAnsi="Times New Roman" w:cs="Times New Roman"/>
          <w:sz w:val="28"/>
          <w:szCs w:val="28"/>
          <w:lang w:val="en-US"/>
        </w:rPr>
        <w:t>Atorvastatin və serivastatin, sitoxrom P-450-nin iştirakı ilə aktiv metabolitlərə çevrilir. Statinlər sidik və</w:t>
      </w:r>
      <w:r w:rsidR="0027712B">
        <w:rPr>
          <w:rFonts w:ascii="Times New Roman" w:hAnsi="Times New Roman" w:cs="Times New Roman"/>
          <w:sz w:val="28"/>
          <w:szCs w:val="28"/>
          <w:lang w:val="en-US"/>
        </w:rPr>
        <w:t xml:space="preserve"> öd</w:t>
      </w:r>
      <w:r w:rsidRPr="00D23B67">
        <w:rPr>
          <w:rFonts w:ascii="Times New Roman" w:hAnsi="Times New Roman" w:cs="Times New Roman"/>
          <w:sz w:val="28"/>
          <w:szCs w:val="28"/>
          <w:lang w:val="en-US"/>
        </w:rPr>
        <w:t xml:space="preserve"> ilə </w:t>
      </w:r>
      <w:r w:rsidR="0027712B">
        <w:rPr>
          <w:rFonts w:ascii="Times New Roman" w:hAnsi="Times New Roman" w:cs="Times New Roman"/>
          <w:sz w:val="28"/>
          <w:szCs w:val="28"/>
          <w:lang w:val="en-US"/>
        </w:rPr>
        <w:t>xaric olunur</w:t>
      </w:r>
      <w:r w:rsidRPr="00D23B67">
        <w:rPr>
          <w:rFonts w:ascii="Times New Roman" w:hAnsi="Times New Roman" w:cs="Times New Roman"/>
          <w:sz w:val="28"/>
          <w:szCs w:val="28"/>
          <w:lang w:val="en-US"/>
        </w:rPr>
        <w:t>.</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D23B67">
        <w:rPr>
          <w:rFonts w:ascii="Times New Roman" w:hAnsi="Times New Roman" w:cs="Times New Roman"/>
          <w:sz w:val="28"/>
          <w:szCs w:val="28"/>
          <w:lang w:val="en-US"/>
        </w:rPr>
        <w:t xml:space="preserve">Statinlər xolesterolsuz pəhriz fonunda azalmayan heterozigot hiperlipidemiya 11A-11B fenotiplərinin müalicəsi üçün təyin edilir. Onların istifadəsi ürək-damar xəstəliklərindən ölüm hallarını 42-51% azaldıb. Atorvastatin diabetik dislipidemiyası olan xəstələr üçün də </w:t>
      </w:r>
      <w:r w:rsidR="0027712B">
        <w:rPr>
          <w:rFonts w:ascii="Times New Roman" w:hAnsi="Times New Roman" w:cs="Times New Roman"/>
          <w:sz w:val="28"/>
          <w:szCs w:val="28"/>
          <w:lang w:val="en-US"/>
        </w:rPr>
        <w:t>göstərişdir</w:t>
      </w:r>
      <w:r w:rsidRPr="00D23B67">
        <w:rPr>
          <w:rFonts w:ascii="Times New Roman" w:hAnsi="Times New Roman" w:cs="Times New Roman"/>
          <w:sz w:val="28"/>
          <w:szCs w:val="28"/>
          <w:lang w:val="en-US"/>
        </w:rPr>
        <w:t>. Homoziqot hiper</w:t>
      </w:r>
      <w:r w:rsidR="0027712B">
        <w:rPr>
          <w:rFonts w:ascii="Times New Roman" w:hAnsi="Times New Roman" w:cs="Times New Roman"/>
          <w:sz w:val="28"/>
          <w:szCs w:val="28"/>
          <w:lang w:val="en-US"/>
        </w:rPr>
        <w:t>x</w:t>
      </w:r>
      <w:r w:rsidRPr="00D23B67">
        <w:rPr>
          <w:rFonts w:ascii="Times New Roman" w:hAnsi="Times New Roman" w:cs="Times New Roman"/>
          <w:sz w:val="28"/>
          <w:szCs w:val="28"/>
          <w:lang w:val="en-US"/>
        </w:rPr>
        <w:t>olesterolemiyası olan xəstələrdə atorvastatinin uğurlu müalicəsi barədə məlumatlar var.</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D23B67">
        <w:rPr>
          <w:rFonts w:ascii="Times New Roman" w:hAnsi="Times New Roman" w:cs="Times New Roman"/>
          <w:sz w:val="28"/>
          <w:szCs w:val="28"/>
          <w:lang w:val="en-US"/>
        </w:rPr>
        <w:t xml:space="preserve">Statinlər uzun müddətli terapiya ilə xəstələr tərəfindən yaxşı </w:t>
      </w:r>
      <w:r w:rsidR="0027712B">
        <w:rPr>
          <w:rFonts w:ascii="Times New Roman" w:hAnsi="Times New Roman" w:cs="Times New Roman"/>
          <w:sz w:val="28"/>
          <w:szCs w:val="28"/>
          <w:lang w:val="en-US"/>
        </w:rPr>
        <w:t>tolerasiya</w:t>
      </w:r>
      <w:r w:rsidRPr="00D23B67">
        <w:rPr>
          <w:rFonts w:ascii="Times New Roman" w:hAnsi="Times New Roman" w:cs="Times New Roman"/>
          <w:sz w:val="28"/>
          <w:szCs w:val="28"/>
          <w:lang w:val="en-US"/>
        </w:rPr>
        <w:t xml:space="preserve"> edilir. Xəstələrin yalnız 1% -ində qanda transaminazaların aktivliyinin dozadan asılı artması ilə hepatotoksik təsir göstərir (qaraciyər funksiyasının monitorinqi lazımdır). Statinlərlə müalicə olunan xəstələrin 0,1%-də miopatiya inkişaf edir (zəiflik, qanda kreatinfosfokinazın aktivliyinin artması), ağır hallarda rabdomiyoliz və böyrək çatışmazlığı baş verir. </w:t>
      </w:r>
      <w:r w:rsidR="0027712B">
        <w:rPr>
          <w:rFonts w:ascii="Times New Roman" w:hAnsi="Times New Roman" w:cs="Times New Roman"/>
          <w:sz w:val="28"/>
          <w:szCs w:val="28"/>
          <w:lang w:val="en-US"/>
        </w:rPr>
        <w:t>A</w:t>
      </w:r>
      <w:r w:rsidRPr="00D23B67">
        <w:rPr>
          <w:rFonts w:ascii="Times New Roman" w:hAnsi="Times New Roman" w:cs="Times New Roman"/>
          <w:sz w:val="28"/>
          <w:szCs w:val="28"/>
          <w:lang w:val="en-US"/>
        </w:rPr>
        <w:t xml:space="preserve">torvastatin və serivastatin </w:t>
      </w:r>
      <w:r w:rsidR="0027712B">
        <w:rPr>
          <w:rFonts w:ascii="Times New Roman" w:hAnsi="Times New Roman" w:cs="Times New Roman"/>
          <w:sz w:val="28"/>
          <w:szCs w:val="28"/>
          <w:lang w:val="en-US"/>
        </w:rPr>
        <w:t>d</w:t>
      </w:r>
      <w:r w:rsidR="0027712B" w:rsidRPr="00D23B67">
        <w:rPr>
          <w:rFonts w:ascii="Times New Roman" w:hAnsi="Times New Roman" w:cs="Times New Roman"/>
          <w:sz w:val="28"/>
          <w:szCs w:val="28"/>
          <w:lang w:val="en-US"/>
        </w:rPr>
        <w:t xml:space="preserve">igər statinlərdən daha az </w:t>
      </w:r>
      <w:r w:rsidR="0027712B">
        <w:rPr>
          <w:rFonts w:ascii="Times New Roman" w:hAnsi="Times New Roman" w:cs="Times New Roman"/>
          <w:sz w:val="28"/>
          <w:szCs w:val="28"/>
          <w:lang w:val="en-US"/>
        </w:rPr>
        <w:t xml:space="preserve"> </w:t>
      </w:r>
      <w:r w:rsidRPr="00D23B67">
        <w:rPr>
          <w:rFonts w:ascii="Times New Roman" w:hAnsi="Times New Roman" w:cs="Times New Roman"/>
          <w:sz w:val="28"/>
          <w:szCs w:val="28"/>
          <w:lang w:val="en-US"/>
        </w:rPr>
        <w:t>miyopatiyaya səbəb olur. Miyopatiya riski statinlərin fibratlar, nikotin turşu</w:t>
      </w:r>
      <w:r w:rsidR="0027712B">
        <w:rPr>
          <w:rFonts w:ascii="Times New Roman" w:hAnsi="Times New Roman" w:cs="Times New Roman"/>
          <w:sz w:val="28"/>
          <w:szCs w:val="28"/>
          <w:lang w:val="en-US"/>
        </w:rPr>
        <w:t>su</w:t>
      </w:r>
      <w:r w:rsidRPr="00D23B67">
        <w:rPr>
          <w:rFonts w:ascii="Times New Roman" w:hAnsi="Times New Roman" w:cs="Times New Roman"/>
          <w:sz w:val="28"/>
          <w:szCs w:val="28"/>
          <w:lang w:val="en-US"/>
        </w:rPr>
        <w:t>, siklosporin və eritromisin ilə birləşməsi ilə artır.</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D23B67">
        <w:rPr>
          <w:rFonts w:ascii="Times New Roman" w:hAnsi="Times New Roman" w:cs="Times New Roman"/>
          <w:sz w:val="28"/>
          <w:szCs w:val="28"/>
          <w:lang w:val="en-US"/>
        </w:rPr>
        <w:lastRenderedPageBreak/>
        <w:t>Qan-beyin baryerini keçə</w:t>
      </w:r>
      <w:r w:rsidR="0027712B">
        <w:rPr>
          <w:rFonts w:ascii="Times New Roman" w:hAnsi="Times New Roman" w:cs="Times New Roman"/>
          <w:sz w:val="28"/>
          <w:szCs w:val="28"/>
          <w:lang w:val="en-US"/>
        </w:rPr>
        <w:t>n lipofil</w:t>
      </w:r>
      <w:r w:rsidRPr="00D23B67">
        <w:rPr>
          <w:rFonts w:ascii="Times New Roman" w:hAnsi="Times New Roman" w:cs="Times New Roman"/>
          <w:sz w:val="28"/>
          <w:szCs w:val="28"/>
          <w:lang w:val="en-US"/>
        </w:rPr>
        <w:t xml:space="preserve"> dərmanlar, lovastatin və simvastatin yuxusuzluğa səbəb ola bilər.</w:t>
      </w:r>
    </w:p>
    <w:p w:rsidR="00A11BCE" w:rsidRPr="00D23B67" w:rsidRDefault="00A11BCE" w:rsidP="00891135">
      <w:pPr>
        <w:spacing w:after="0" w:line="240" w:lineRule="auto"/>
        <w:ind w:firstLine="709"/>
        <w:jc w:val="both"/>
        <w:rPr>
          <w:rFonts w:ascii="Times New Roman" w:hAnsi="Times New Roman" w:cs="Times New Roman"/>
          <w:sz w:val="28"/>
          <w:szCs w:val="28"/>
          <w:lang w:val="en-US"/>
        </w:rPr>
      </w:pPr>
      <w:r w:rsidRPr="00D23B67">
        <w:rPr>
          <w:rFonts w:ascii="Times New Roman" w:hAnsi="Times New Roman" w:cs="Times New Roman"/>
          <w:sz w:val="28"/>
          <w:szCs w:val="28"/>
          <w:lang w:val="en-US"/>
        </w:rPr>
        <w:t xml:space="preserve">Statinlər hamiləlikdə, immunosupressantların qəbulu, aktiv qaraciyər xəstəliyi, qaraciyər çatışmazlığı, fərdi dözümsüzlük zamanı </w:t>
      </w:r>
      <w:r w:rsidR="0027712B">
        <w:rPr>
          <w:rFonts w:ascii="Times New Roman" w:hAnsi="Times New Roman" w:cs="Times New Roman"/>
          <w:sz w:val="28"/>
          <w:szCs w:val="28"/>
          <w:lang w:val="en-US"/>
        </w:rPr>
        <w:t>əks göstərişdir</w:t>
      </w:r>
      <w:r w:rsidRPr="00D23B67">
        <w:rPr>
          <w:rFonts w:ascii="Times New Roman" w:hAnsi="Times New Roman" w:cs="Times New Roman"/>
          <w:sz w:val="28"/>
          <w:szCs w:val="28"/>
          <w:lang w:val="en-US"/>
        </w:rPr>
        <w:t>. Dərmanlar ehtiyatla alkoqolizm, əzələ hipotenziyası, yoluxucu patologiyası, epilepsiya, zədələri və böyük əməliyyatlara ehtiyacı olan xəstələrə təyin edilir.</w:t>
      </w:r>
    </w:p>
    <w:p w:rsidR="00A81BD2" w:rsidRPr="00D23B67" w:rsidRDefault="00A81BD2" w:rsidP="00891135">
      <w:pPr>
        <w:pStyle w:val="a4"/>
        <w:shd w:val="clear" w:color="auto" w:fill="FFFFFF"/>
        <w:spacing w:before="0" w:beforeAutospacing="0" w:after="0" w:afterAutospacing="0"/>
        <w:ind w:firstLine="709"/>
        <w:jc w:val="both"/>
        <w:rPr>
          <w:sz w:val="28"/>
          <w:szCs w:val="28"/>
          <w:lang w:val="en-US"/>
        </w:rPr>
      </w:pPr>
      <w:r w:rsidRPr="00D23B67">
        <w:rPr>
          <w:b/>
          <w:bCs/>
          <w:sz w:val="28"/>
          <w:szCs w:val="28"/>
          <w:lang w:val="en-US"/>
        </w:rPr>
        <w:t xml:space="preserve">Miozit və rabdomiyoliz inkişaf riski səbəbindən statinlərlə </w:t>
      </w:r>
      <w:r w:rsidR="0027712B">
        <w:rPr>
          <w:b/>
          <w:bCs/>
          <w:sz w:val="28"/>
          <w:szCs w:val="28"/>
          <w:lang w:val="en-US"/>
        </w:rPr>
        <w:t>birgə istifadəsi</w:t>
      </w:r>
      <w:r w:rsidRPr="00D23B67">
        <w:rPr>
          <w:b/>
          <w:bCs/>
          <w:sz w:val="28"/>
          <w:szCs w:val="28"/>
          <w:lang w:val="en-US"/>
        </w:rPr>
        <w:t xml:space="preserve"> tövsiyə edilməyən dərmanlar</w:t>
      </w:r>
    </w:p>
    <w:p w:rsidR="00A81BD2" w:rsidRPr="00D23B67" w:rsidRDefault="00A81BD2" w:rsidP="00891135">
      <w:pPr>
        <w:numPr>
          <w:ilvl w:val="0"/>
          <w:numId w:val="25"/>
        </w:numPr>
        <w:shd w:val="clear" w:color="auto" w:fill="FFFFFF"/>
        <w:spacing w:after="0" w:line="240" w:lineRule="auto"/>
        <w:ind w:left="0" w:firstLine="709"/>
        <w:jc w:val="both"/>
        <w:rPr>
          <w:rFonts w:ascii="Times New Roman" w:hAnsi="Times New Roman" w:cs="Times New Roman"/>
          <w:sz w:val="28"/>
          <w:szCs w:val="28"/>
          <w:lang w:val="en-US"/>
        </w:rPr>
      </w:pPr>
      <w:r w:rsidRPr="00D23B67">
        <w:rPr>
          <w:rFonts w:ascii="Times New Roman" w:hAnsi="Times New Roman" w:cs="Times New Roman"/>
          <w:sz w:val="28"/>
          <w:szCs w:val="28"/>
          <w:lang w:val="en-US"/>
        </w:rPr>
        <w:t>fibratlar (rabdomiyoliz və hepatotoksiklik riski, fluvastatinlə mümkün birləşmə)</w:t>
      </w:r>
    </w:p>
    <w:p w:rsidR="00A81BD2" w:rsidRPr="00D23B67" w:rsidRDefault="008F4C37" w:rsidP="00891135">
      <w:pPr>
        <w:numPr>
          <w:ilvl w:val="0"/>
          <w:numId w:val="25"/>
        </w:numPr>
        <w:shd w:val="clear" w:color="auto" w:fill="FFFFFF"/>
        <w:spacing w:after="0" w:line="240" w:lineRule="auto"/>
        <w:ind w:left="0" w:firstLine="709"/>
        <w:jc w:val="both"/>
        <w:rPr>
          <w:rFonts w:ascii="Times New Roman" w:hAnsi="Times New Roman" w:cs="Times New Roman"/>
          <w:sz w:val="28"/>
          <w:szCs w:val="28"/>
          <w:lang w:val="en-US"/>
        </w:rPr>
      </w:pPr>
      <w:hyperlink r:id="rId61" w:tooltip="Никотиновая кислота" w:history="1">
        <w:r w:rsidR="00A81BD2" w:rsidRPr="00D23B67">
          <w:rPr>
            <w:rStyle w:val="a9"/>
            <w:rFonts w:ascii="Times New Roman" w:hAnsi="Times New Roman" w:cs="Times New Roman"/>
            <w:color w:val="auto"/>
            <w:sz w:val="28"/>
            <w:szCs w:val="28"/>
            <w:u w:val="none"/>
            <w:lang w:val="en-US"/>
          </w:rPr>
          <w:t xml:space="preserve"> nikotin turşu</w:t>
        </w:r>
      </w:hyperlink>
      <w:r w:rsidR="0027712B">
        <w:rPr>
          <w:rStyle w:val="a9"/>
          <w:rFonts w:ascii="Times New Roman" w:hAnsi="Times New Roman" w:cs="Times New Roman"/>
          <w:color w:val="auto"/>
          <w:sz w:val="28"/>
          <w:szCs w:val="28"/>
          <w:u w:val="none"/>
          <w:lang w:val="en-US"/>
        </w:rPr>
        <w:t xml:space="preserve">su </w:t>
      </w:r>
      <w:r w:rsidR="00A81BD2" w:rsidRPr="00D23B67">
        <w:rPr>
          <w:rFonts w:ascii="Times New Roman" w:hAnsi="Times New Roman" w:cs="Times New Roman"/>
          <w:sz w:val="28"/>
          <w:szCs w:val="28"/>
          <w:lang w:val="en-US"/>
        </w:rPr>
        <w:t>və onun törəmələri (hepatotoksiklik riski)</w:t>
      </w:r>
    </w:p>
    <w:p w:rsidR="00A81BD2" w:rsidRPr="00D23B67" w:rsidRDefault="008F4C37" w:rsidP="00891135">
      <w:pPr>
        <w:numPr>
          <w:ilvl w:val="0"/>
          <w:numId w:val="25"/>
        </w:numPr>
        <w:shd w:val="clear" w:color="auto" w:fill="FFFFFF"/>
        <w:spacing w:after="0" w:line="240" w:lineRule="auto"/>
        <w:ind w:left="0" w:firstLine="709"/>
        <w:jc w:val="both"/>
        <w:rPr>
          <w:rFonts w:ascii="Times New Roman" w:hAnsi="Times New Roman" w:cs="Times New Roman"/>
          <w:sz w:val="28"/>
          <w:szCs w:val="28"/>
          <w:lang w:val="en-US"/>
        </w:rPr>
      </w:pPr>
      <w:hyperlink r:id="rId62" w:tooltip="Макролиды" w:history="1">
        <w:r w:rsidR="00A81BD2" w:rsidRPr="00D23B67">
          <w:rPr>
            <w:rStyle w:val="a9"/>
            <w:rFonts w:ascii="Times New Roman" w:hAnsi="Times New Roman" w:cs="Times New Roman"/>
            <w:color w:val="auto"/>
            <w:sz w:val="28"/>
            <w:szCs w:val="28"/>
            <w:u w:val="none"/>
            <w:lang w:val="en-US"/>
          </w:rPr>
          <w:t>makrolid antibiotikləri</w:t>
        </w:r>
      </w:hyperlink>
      <w:r w:rsidR="00A81BD2" w:rsidRPr="00D23B67">
        <w:rPr>
          <w:rFonts w:ascii="Times New Roman" w:hAnsi="Times New Roman" w:cs="Times New Roman"/>
          <w:sz w:val="28"/>
          <w:szCs w:val="28"/>
          <w:lang w:val="en-US"/>
        </w:rPr>
        <w:t>(xüsusilə eritromisin, klaritromisin)</w:t>
      </w:r>
    </w:p>
    <w:p w:rsidR="00A81BD2" w:rsidRPr="00A81BD2" w:rsidRDefault="008F4C37" w:rsidP="00891135">
      <w:pPr>
        <w:numPr>
          <w:ilvl w:val="0"/>
          <w:numId w:val="25"/>
        </w:numPr>
        <w:shd w:val="clear" w:color="auto" w:fill="FFFFFF"/>
        <w:spacing w:after="0" w:line="240" w:lineRule="auto"/>
        <w:ind w:left="0" w:firstLine="709"/>
        <w:jc w:val="both"/>
        <w:rPr>
          <w:rFonts w:ascii="Times New Roman" w:hAnsi="Times New Roman" w:cs="Times New Roman"/>
          <w:sz w:val="28"/>
          <w:szCs w:val="28"/>
        </w:rPr>
      </w:pPr>
      <w:hyperlink r:id="rId63" w:tooltip="Циклоспорин" w:history="1">
        <w:r w:rsidR="00A81BD2" w:rsidRPr="00A81BD2">
          <w:rPr>
            <w:rStyle w:val="a9"/>
            <w:rFonts w:ascii="Times New Roman" w:hAnsi="Times New Roman" w:cs="Times New Roman"/>
            <w:color w:val="auto"/>
            <w:sz w:val="28"/>
            <w:szCs w:val="28"/>
            <w:u w:val="none"/>
          </w:rPr>
          <w:t>siklosporin</w:t>
        </w:r>
      </w:hyperlink>
    </w:p>
    <w:p w:rsidR="00A81BD2" w:rsidRPr="00A81BD2" w:rsidRDefault="00A81BD2" w:rsidP="00891135">
      <w:pPr>
        <w:numPr>
          <w:ilvl w:val="0"/>
          <w:numId w:val="25"/>
        </w:numPr>
        <w:shd w:val="clear" w:color="auto" w:fill="FFFFFF"/>
        <w:spacing w:after="0" w:line="240" w:lineRule="auto"/>
        <w:ind w:left="0" w:firstLine="709"/>
        <w:jc w:val="both"/>
        <w:rPr>
          <w:rFonts w:ascii="Times New Roman" w:hAnsi="Times New Roman" w:cs="Times New Roman"/>
          <w:sz w:val="28"/>
          <w:szCs w:val="28"/>
        </w:rPr>
      </w:pPr>
      <w:r w:rsidRPr="00A81BD2">
        <w:rPr>
          <w:rFonts w:ascii="Times New Roman" w:hAnsi="Times New Roman" w:cs="Times New Roman"/>
          <w:sz w:val="28"/>
          <w:szCs w:val="28"/>
        </w:rPr>
        <w:t>azol</w:t>
      </w:r>
      <w:hyperlink r:id="rId64" w:tooltip="Фунгициды" w:history="1">
        <w:r w:rsidR="0027712B">
          <w:rPr>
            <w:rStyle w:val="a9"/>
            <w:rFonts w:ascii="Times New Roman" w:hAnsi="Times New Roman" w:cs="Times New Roman"/>
            <w:color w:val="auto"/>
            <w:sz w:val="28"/>
            <w:szCs w:val="28"/>
            <w:u w:val="none"/>
          </w:rPr>
          <w:t>antifunq</w:t>
        </w:r>
        <w:r w:rsidRPr="00A81BD2">
          <w:rPr>
            <w:rStyle w:val="a9"/>
            <w:rFonts w:ascii="Times New Roman" w:hAnsi="Times New Roman" w:cs="Times New Roman"/>
            <w:color w:val="auto"/>
            <w:sz w:val="28"/>
            <w:szCs w:val="28"/>
            <w:u w:val="none"/>
          </w:rPr>
          <w:t>al maddələr</w:t>
        </w:r>
      </w:hyperlink>
    </w:p>
    <w:p w:rsidR="00A81BD2" w:rsidRPr="00A81BD2" w:rsidRDefault="008F4C37" w:rsidP="00891135">
      <w:pPr>
        <w:numPr>
          <w:ilvl w:val="0"/>
          <w:numId w:val="25"/>
        </w:numPr>
        <w:shd w:val="clear" w:color="auto" w:fill="FFFFFF"/>
        <w:spacing w:after="0" w:line="240" w:lineRule="auto"/>
        <w:ind w:left="0" w:firstLine="709"/>
        <w:jc w:val="both"/>
        <w:rPr>
          <w:rFonts w:ascii="Times New Roman" w:hAnsi="Times New Roman" w:cs="Times New Roman"/>
          <w:sz w:val="28"/>
          <w:szCs w:val="28"/>
        </w:rPr>
      </w:pPr>
      <w:hyperlink r:id="rId65" w:tooltip="Верапамил" w:history="1">
        <w:r w:rsidR="00A81BD2" w:rsidRPr="00A81BD2">
          <w:rPr>
            <w:rStyle w:val="a9"/>
            <w:rFonts w:ascii="Times New Roman" w:hAnsi="Times New Roman" w:cs="Times New Roman"/>
            <w:color w:val="auto"/>
            <w:sz w:val="28"/>
            <w:szCs w:val="28"/>
            <w:u w:val="none"/>
          </w:rPr>
          <w:t>verapamil</w:t>
        </w:r>
      </w:hyperlink>
    </w:p>
    <w:p w:rsidR="00A81BD2" w:rsidRPr="00A81BD2" w:rsidRDefault="008F4C37" w:rsidP="00891135">
      <w:pPr>
        <w:numPr>
          <w:ilvl w:val="0"/>
          <w:numId w:val="25"/>
        </w:numPr>
        <w:shd w:val="clear" w:color="auto" w:fill="FFFFFF"/>
        <w:spacing w:after="0" w:line="240" w:lineRule="auto"/>
        <w:ind w:left="0" w:firstLine="709"/>
        <w:jc w:val="both"/>
        <w:rPr>
          <w:rFonts w:ascii="Times New Roman" w:hAnsi="Times New Roman" w:cs="Times New Roman"/>
          <w:sz w:val="28"/>
          <w:szCs w:val="28"/>
        </w:rPr>
      </w:pPr>
      <w:hyperlink r:id="rId66" w:tooltip="Амиодарон" w:history="1">
        <w:r w:rsidR="00A81BD2" w:rsidRPr="00A81BD2">
          <w:rPr>
            <w:rStyle w:val="a9"/>
            <w:rFonts w:ascii="Times New Roman" w:hAnsi="Times New Roman" w:cs="Times New Roman"/>
            <w:color w:val="auto"/>
            <w:sz w:val="28"/>
            <w:szCs w:val="28"/>
            <w:u w:val="none"/>
          </w:rPr>
          <w:t>amiodaron</w:t>
        </w:r>
      </w:hyperlink>
    </w:p>
    <w:p w:rsidR="00A81BD2" w:rsidRPr="00A81BD2" w:rsidRDefault="008F4C37" w:rsidP="00891135">
      <w:pPr>
        <w:numPr>
          <w:ilvl w:val="0"/>
          <w:numId w:val="25"/>
        </w:numPr>
        <w:shd w:val="clear" w:color="auto" w:fill="FFFFFF"/>
        <w:spacing w:after="0" w:line="240" w:lineRule="auto"/>
        <w:ind w:left="0" w:firstLine="709"/>
        <w:jc w:val="both"/>
        <w:rPr>
          <w:rFonts w:ascii="Times New Roman" w:hAnsi="Times New Roman" w:cs="Times New Roman"/>
          <w:sz w:val="28"/>
          <w:szCs w:val="28"/>
        </w:rPr>
      </w:pPr>
      <w:hyperlink r:id="rId67" w:tooltip="Ингибиторы протеазы" w:history="1">
        <w:r w:rsidR="00A81BD2" w:rsidRPr="00A81BD2">
          <w:rPr>
            <w:rStyle w:val="a9"/>
            <w:rFonts w:ascii="Times New Roman" w:hAnsi="Times New Roman" w:cs="Times New Roman"/>
            <w:color w:val="auto"/>
            <w:sz w:val="28"/>
            <w:szCs w:val="28"/>
            <w:u w:val="none"/>
          </w:rPr>
          <w:t>proteaz</w:t>
        </w:r>
        <w:r w:rsidR="0027712B">
          <w:rPr>
            <w:rStyle w:val="a9"/>
            <w:rFonts w:ascii="Times New Roman" w:hAnsi="Times New Roman" w:cs="Times New Roman"/>
            <w:color w:val="auto"/>
            <w:sz w:val="28"/>
            <w:szCs w:val="28"/>
            <w:u w:val="none"/>
            <w:lang w:val="az-Latn-AZ"/>
          </w:rPr>
          <w:t>a</w:t>
        </w:r>
        <w:r w:rsidR="00A81BD2" w:rsidRPr="00A81BD2">
          <w:rPr>
            <w:rStyle w:val="a9"/>
            <w:rFonts w:ascii="Times New Roman" w:hAnsi="Times New Roman" w:cs="Times New Roman"/>
            <w:color w:val="auto"/>
            <w:sz w:val="28"/>
            <w:szCs w:val="28"/>
            <w:u w:val="none"/>
          </w:rPr>
          <w:t xml:space="preserve"> inhibitorları</w:t>
        </w:r>
      </w:hyperlink>
      <w:r w:rsidR="0027712B">
        <w:rPr>
          <w:rStyle w:val="a9"/>
          <w:rFonts w:ascii="Times New Roman" w:hAnsi="Times New Roman" w:cs="Times New Roman"/>
          <w:color w:val="auto"/>
          <w:sz w:val="28"/>
          <w:szCs w:val="28"/>
          <w:u w:val="none"/>
          <w:lang w:val="az-Latn-AZ"/>
        </w:rPr>
        <w:t xml:space="preserve"> </w:t>
      </w:r>
      <w:r w:rsidR="00A81BD2" w:rsidRPr="00A81BD2">
        <w:rPr>
          <w:rFonts w:ascii="Times New Roman" w:hAnsi="Times New Roman" w:cs="Times New Roman"/>
          <w:sz w:val="28"/>
          <w:szCs w:val="28"/>
        </w:rPr>
        <w:t>HİV</w:t>
      </w:r>
    </w:p>
    <w:p w:rsidR="00A81BD2" w:rsidRPr="00A81BD2" w:rsidRDefault="00A81BD2" w:rsidP="00891135">
      <w:pPr>
        <w:pStyle w:val="a4"/>
        <w:shd w:val="clear" w:color="auto" w:fill="FFFFFF"/>
        <w:spacing w:before="0" w:beforeAutospacing="0" w:after="0" w:afterAutospacing="0"/>
        <w:ind w:firstLine="709"/>
        <w:jc w:val="both"/>
        <w:rPr>
          <w:sz w:val="28"/>
          <w:szCs w:val="28"/>
        </w:rPr>
      </w:pPr>
      <w:r w:rsidRPr="00A81BD2">
        <w:rPr>
          <w:b/>
          <w:bCs/>
          <w:sz w:val="28"/>
          <w:szCs w:val="28"/>
        </w:rPr>
        <w:t>Statin istifadəsi ilə miyozit və rabdomiyoliz riskini artıran şərtlər</w:t>
      </w:r>
      <w:r w:rsidRPr="00A81BD2">
        <w:rPr>
          <w:sz w:val="28"/>
          <w:szCs w:val="28"/>
        </w:rPr>
        <w:t>:</w:t>
      </w:r>
    </w:p>
    <w:p w:rsidR="00A81BD2" w:rsidRPr="00A81BD2" w:rsidRDefault="008F4C37"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hyperlink r:id="rId68" w:tooltip="Климакс (физиология)" w:history="1">
        <w:r w:rsidR="00A81BD2" w:rsidRPr="00A81BD2">
          <w:rPr>
            <w:rStyle w:val="a9"/>
            <w:rFonts w:ascii="Times New Roman" w:hAnsi="Times New Roman" w:cs="Times New Roman"/>
            <w:color w:val="auto"/>
            <w:sz w:val="28"/>
            <w:szCs w:val="28"/>
            <w:u w:val="none"/>
          </w:rPr>
          <w:t>yetkin</w:t>
        </w:r>
      </w:hyperlink>
      <w:r w:rsidR="0027712B">
        <w:rPr>
          <w:rStyle w:val="a9"/>
          <w:rFonts w:ascii="Times New Roman" w:hAnsi="Times New Roman" w:cs="Times New Roman"/>
          <w:color w:val="auto"/>
          <w:sz w:val="28"/>
          <w:szCs w:val="28"/>
          <w:u w:val="none"/>
          <w:lang w:val="az-Latn-AZ"/>
        </w:rPr>
        <w:t xml:space="preserve"> </w:t>
      </w:r>
      <w:r w:rsidR="00A81BD2" w:rsidRPr="00A81BD2">
        <w:rPr>
          <w:rFonts w:ascii="Times New Roman" w:hAnsi="Times New Roman" w:cs="Times New Roman"/>
          <w:sz w:val="28"/>
          <w:szCs w:val="28"/>
        </w:rPr>
        <w:t>və ya</w:t>
      </w:r>
      <w:r w:rsidR="0027712B">
        <w:rPr>
          <w:rFonts w:ascii="Times New Roman" w:hAnsi="Times New Roman" w:cs="Times New Roman"/>
          <w:sz w:val="28"/>
          <w:szCs w:val="28"/>
          <w:lang w:val="az-Latn-AZ"/>
        </w:rPr>
        <w:t xml:space="preserve"> </w:t>
      </w:r>
      <w:hyperlink r:id="rId69" w:tooltip="Старость" w:history="1">
        <w:r w:rsidR="00A81BD2" w:rsidRPr="00A81BD2">
          <w:rPr>
            <w:rStyle w:val="a9"/>
            <w:rFonts w:ascii="Times New Roman" w:hAnsi="Times New Roman" w:cs="Times New Roman"/>
            <w:color w:val="auto"/>
            <w:sz w:val="28"/>
            <w:szCs w:val="28"/>
            <w:u w:val="none"/>
          </w:rPr>
          <w:t>qocalıq</w:t>
        </w:r>
      </w:hyperlink>
      <w:r w:rsidR="0027712B">
        <w:rPr>
          <w:rStyle w:val="a9"/>
          <w:rFonts w:ascii="Times New Roman" w:hAnsi="Times New Roman" w:cs="Times New Roman"/>
          <w:color w:val="auto"/>
          <w:sz w:val="28"/>
          <w:szCs w:val="28"/>
          <w:u w:val="none"/>
          <w:lang w:val="az-Latn-AZ"/>
        </w:rPr>
        <w:t xml:space="preserve"> </w:t>
      </w:r>
      <w:r w:rsidR="00A81BD2" w:rsidRPr="00A81BD2">
        <w:rPr>
          <w:rFonts w:ascii="Times New Roman" w:hAnsi="Times New Roman" w:cs="Times New Roman"/>
          <w:sz w:val="28"/>
          <w:szCs w:val="28"/>
        </w:rPr>
        <w:t>patoloji ilə birləşir</w:t>
      </w:r>
    </w:p>
    <w:p w:rsidR="00A81BD2" w:rsidRPr="00A81BD2" w:rsidRDefault="0027712B"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az-Latn-AZ"/>
        </w:rPr>
        <w:t xml:space="preserve">Cərrahi müdaxilələr </w:t>
      </w:r>
      <w:r w:rsidR="00A81BD2" w:rsidRPr="00A81BD2">
        <w:rPr>
          <w:rFonts w:ascii="Times New Roman" w:hAnsi="Times New Roman" w:cs="Times New Roman"/>
          <w:sz w:val="28"/>
          <w:szCs w:val="28"/>
        </w:rPr>
        <w:t>(Əməliyyatdan sonrakı dövr üçün statinləri ləğv etmək lazımdır)</w:t>
      </w:r>
    </w:p>
    <w:p w:rsidR="00A81BD2" w:rsidRPr="00A81BD2" w:rsidRDefault="008F4C37"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hyperlink r:id="rId70" w:tooltip="Голод (физиология)" w:history="1">
        <w:r w:rsidR="00A81BD2" w:rsidRPr="00A81BD2">
          <w:rPr>
            <w:rStyle w:val="a9"/>
            <w:rFonts w:ascii="Times New Roman" w:hAnsi="Times New Roman" w:cs="Times New Roman"/>
            <w:color w:val="auto"/>
            <w:sz w:val="28"/>
            <w:szCs w:val="28"/>
            <w:u w:val="none"/>
          </w:rPr>
          <w:t>qidalanma</w:t>
        </w:r>
      </w:hyperlink>
    </w:p>
    <w:p w:rsidR="00A81BD2" w:rsidRPr="00A81BD2" w:rsidRDefault="008F4C37"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hyperlink r:id="rId71" w:tooltip="Печёночная недостаточность" w:history="1">
        <w:r w:rsidR="00A81BD2" w:rsidRPr="00A81BD2">
          <w:rPr>
            <w:rStyle w:val="a9"/>
            <w:rFonts w:ascii="Times New Roman" w:hAnsi="Times New Roman" w:cs="Times New Roman"/>
            <w:color w:val="auto"/>
            <w:sz w:val="28"/>
            <w:szCs w:val="28"/>
            <w:u w:val="none"/>
          </w:rPr>
          <w:t>qaraciyər çatışmazlığı</w:t>
        </w:r>
      </w:hyperlink>
    </w:p>
    <w:p w:rsidR="00A81BD2" w:rsidRPr="00A81BD2" w:rsidRDefault="008F4C37"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hyperlink r:id="rId72" w:tooltip="Полипрагмазия" w:history="1">
        <w:r w:rsidR="00A81BD2" w:rsidRPr="00A81BD2">
          <w:rPr>
            <w:rStyle w:val="a9"/>
            <w:rFonts w:ascii="Times New Roman" w:hAnsi="Times New Roman" w:cs="Times New Roman"/>
            <w:color w:val="auto"/>
            <w:sz w:val="28"/>
            <w:szCs w:val="28"/>
            <w:u w:val="none"/>
          </w:rPr>
          <w:t>polifarmasiya</w:t>
        </w:r>
      </w:hyperlink>
    </w:p>
    <w:p w:rsidR="00A81BD2" w:rsidRPr="00A81BD2" w:rsidRDefault="008F4C37"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hyperlink r:id="rId73" w:tooltip="Пьянство" w:history="1">
        <w:r w:rsidR="00A81BD2" w:rsidRPr="00A81BD2">
          <w:rPr>
            <w:rStyle w:val="a9"/>
            <w:rFonts w:ascii="Times New Roman" w:hAnsi="Times New Roman" w:cs="Times New Roman"/>
            <w:color w:val="auto"/>
            <w:sz w:val="28"/>
            <w:szCs w:val="28"/>
            <w:u w:val="none"/>
          </w:rPr>
          <w:t>həddindən artıq spirt istehlakı</w:t>
        </w:r>
      </w:hyperlink>
    </w:p>
    <w:p w:rsidR="00A81BD2" w:rsidRPr="00A81BD2" w:rsidRDefault="00244468" w:rsidP="00891135">
      <w:pPr>
        <w:numPr>
          <w:ilvl w:val="0"/>
          <w:numId w:val="26"/>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az-Latn-AZ"/>
        </w:rPr>
        <w:t>Qreyfurt şirəsi</w:t>
      </w:r>
    </w:p>
    <w:p w:rsidR="00A81BD2" w:rsidRPr="00244468" w:rsidRDefault="00A81BD2" w:rsidP="00891135">
      <w:pPr>
        <w:pStyle w:val="a4"/>
        <w:shd w:val="clear" w:color="auto" w:fill="FFFFFF"/>
        <w:spacing w:before="0" w:beforeAutospacing="0" w:after="0" w:afterAutospacing="0"/>
        <w:ind w:firstLine="709"/>
        <w:jc w:val="both"/>
        <w:rPr>
          <w:sz w:val="28"/>
          <w:szCs w:val="28"/>
        </w:rPr>
      </w:pPr>
      <w:r w:rsidRPr="00A81BD2">
        <w:rPr>
          <w:sz w:val="28"/>
          <w:szCs w:val="28"/>
        </w:rPr>
        <w:t xml:space="preserve">Bu hallarda xəstələr </w:t>
      </w:r>
      <w:r w:rsidR="00244468">
        <w:rPr>
          <w:sz w:val="28"/>
          <w:szCs w:val="28"/>
        </w:rPr>
        <w:t xml:space="preserve">ayda ən azı iki dəfə </w:t>
      </w:r>
      <w:r w:rsidRPr="00A81BD2">
        <w:rPr>
          <w:sz w:val="28"/>
          <w:szCs w:val="28"/>
        </w:rPr>
        <w:t>ferment nəzarəti altında olmalıdırlar (</w:t>
      </w:r>
      <w:hyperlink r:id="rId74" w:tooltip="АЛТ" w:history="1">
        <w:r w:rsidRPr="00A81BD2">
          <w:rPr>
            <w:rStyle w:val="a9"/>
            <w:color w:val="auto"/>
            <w:sz w:val="28"/>
            <w:szCs w:val="28"/>
            <w:u w:val="none"/>
          </w:rPr>
          <w:t>ALT</w:t>
        </w:r>
      </w:hyperlink>
      <w:r w:rsidRPr="00A81BD2">
        <w:rPr>
          <w:sz w:val="28"/>
          <w:szCs w:val="28"/>
        </w:rPr>
        <w:t>,</w:t>
      </w:r>
      <w:hyperlink r:id="rId75" w:tooltip="Аспартатаминотрансфераза" w:history="1">
        <w:r w:rsidRPr="00A81BD2">
          <w:rPr>
            <w:rStyle w:val="a9"/>
            <w:color w:val="auto"/>
            <w:sz w:val="28"/>
            <w:szCs w:val="28"/>
            <w:u w:val="none"/>
          </w:rPr>
          <w:t>AST</w:t>
        </w:r>
      </w:hyperlink>
      <w:r w:rsidRPr="00A81BD2">
        <w:rPr>
          <w:sz w:val="28"/>
          <w:szCs w:val="28"/>
        </w:rPr>
        <w:t>,</w:t>
      </w:r>
      <w:hyperlink r:id="rId76" w:tooltip="Гамма-глютамилтранспептидаза (страница отсутствует)" w:history="1">
        <w:r w:rsidRPr="00A81BD2">
          <w:rPr>
            <w:rStyle w:val="a9"/>
            <w:color w:val="auto"/>
            <w:sz w:val="28"/>
            <w:szCs w:val="28"/>
            <w:u w:val="none"/>
          </w:rPr>
          <w:t>GGTP</w:t>
        </w:r>
      </w:hyperlink>
      <w:r w:rsidRPr="00A81BD2">
        <w:rPr>
          <w:sz w:val="28"/>
          <w:szCs w:val="28"/>
        </w:rPr>
        <w:t>,</w:t>
      </w:r>
      <w:hyperlink r:id="rId77" w:tooltip="КФК" w:history="1">
        <w:r w:rsidRPr="00A81BD2">
          <w:rPr>
            <w:rStyle w:val="a9"/>
            <w:color w:val="auto"/>
            <w:sz w:val="28"/>
            <w:szCs w:val="28"/>
            <w:u w:val="none"/>
          </w:rPr>
          <w:t>KFK</w:t>
        </w:r>
      </w:hyperlink>
      <w:r w:rsidRPr="00A81BD2">
        <w:rPr>
          <w:sz w:val="28"/>
          <w:szCs w:val="28"/>
        </w:rPr>
        <w:t xml:space="preserve">) </w:t>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78" w:tooltip="Симвастатин" w:history="1">
        <w:r w:rsidR="007D693C" w:rsidRPr="00A81BD2">
          <w:rPr>
            <w:rStyle w:val="a9"/>
            <w:rFonts w:ascii="Times New Roman" w:hAnsi="Times New Roman" w:cs="Times New Roman"/>
            <w:b/>
            <w:color w:val="auto"/>
            <w:sz w:val="28"/>
            <w:szCs w:val="28"/>
            <w:u w:val="none"/>
          </w:rPr>
          <w:t>Simvastatin</w:t>
        </w:r>
      </w:hyperlink>
    </w:p>
    <w:p w:rsidR="002A1599" w:rsidRDefault="002A159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901419" cy="1447800"/>
            <wp:effectExtent l="0" t="0" r="3810" b="0"/>
            <wp:docPr id="1" name="Рисунок 1" descr="Структурная формула Симваст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ная формула Симвастатин"/>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6370" cy="1451570"/>
                    </a:xfrm>
                    <a:prstGeom prst="rect">
                      <a:avLst/>
                    </a:prstGeom>
                    <a:noFill/>
                    <a:ln>
                      <a:noFill/>
                    </a:ln>
                  </pic:spPr>
                </pic:pic>
              </a:graphicData>
            </a:graphic>
          </wp:inline>
        </w:drawing>
      </w:r>
    </w:p>
    <w:p w:rsidR="002A1599" w:rsidRPr="002A1599" w:rsidRDefault="002A1599" w:rsidP="00891135">
      <w:pPr>
        <w:shd w:val="clear" w:color="auto" w:fill="FFFFFF"/>
        <w:spacing w:after="0" w:line="240" w:lineRule="auto"/>
        <w:ind w:firstLine="709"/>
        <w:rPr>
          <w:rFonts w:ascii="Times New Roman" w:hAnsi="Times New Roman" w:cs="Times New Roman"/>
          <w:sz w:val="28"/>
          <w:szCs w:val="28"/>
        </w:rPr>
      </w:pPr>
      <w:r w:rsidRPr="002A1599">
        <w:rPr>
          <w:rFonts w:ascii="Times New Roman" w:hAnsi="Times New Roman" w:cs="Times New Roman"/>
          <w:sz w:val="28"/>
          <w:szCs w:val="28"/>
        </w:rPr>
        <w:t>Sintez:</w:t>
      </w:r>
    </w:p>
    <w:p w:rsidR="002A1599" w:rsidRDefault="002A1599" w:rsidP="00891135">
      <w:pPr>
        <w:shd w:val="clear" w:color="auto" w:fill="FFFFFF"/>
        <w:spacing w:after="0" w:line="240" w:lineRule="auto"/>
        <w:ind w:firstLine="709"/>
        <w:jc w:val="center"/>
        <w:rPr>
          <w:rFonts w:ascii="Times New Roman" w:hAnsi="Times New Roman" w:cs="Times New Roman"/>
          <w:b/>
          <w:sz w:val="28"/>
          <w:szCs w:val="28"/>
        </w:rPr>
      </w:pPr>
      <w:r>
        <w:rPr>
          <w:noProof/>
          <w:lang w:val="en-GB" w:eastAsia="en-GB"/>
        </w:rPr>
        <w:lastRenderedPageBreak/>
        <w:drawing>
          <wp:inline distT="0" distB="0" distL="0" distR="0">
            <wp:extent cx="3800475" cy="6128853"/>
            <wp:effectExtent l="0" t="0" r="0" b="5715"/>
            <wp:docPr id="2" name="Рисунок 2" descr="Scheme 1. Synthesis of simvastatin 1.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e 1. Synthesis of simvastatin 1. | Download Scientific Diagr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7910" cy="6140843"/>
                    </a:xfrm>
                    <a:prstGeom prst="rect">
                      <a:avLst/>
                    </a:prstGeom>
                    <a:noFill/>
                    <a:ln>
                      <a:noFill/>
                    </a:ln>
                  </pic:spPr>
                </pic:pic>
              </a:graphicData>
            </a:graphic>
          </wp:inline>
        </w:drawing>
      </w:r>
    </w:p>
    <w:p w:rsidR="002A1599" w:rsidRPr="002A1599" w:rsidRDefault="002A1599" w:rsidP="00891135">
      <w:pPr>
        <w:shd w:val="clear" w:color="auto" w:fill="FFFFFF"/>
        <w:spacing w:after="0" w:line="240" w:lineRule="auto"/>
        <w:ind w:firstLine="709"/>
        <w:rPr>
          <w:rFonts w:ascii="Times New Roman" w:hAnsi="Times New Roman" w:cs="Times New Roman"/>
          <w:sz w:val="28"/>
          <w:szCs w:val="28"/>
        </w:rPr>
      </w:pPr>
      <w:r w:rsidRPr="002A1599">
        <w:rPr>
          <w:rFonts w:ascii="Times New Roman" w:hAnsi="Times New Roman" w:cs="Times New Roman"/>
          <w:sz w:val="28"/>
          <w:szCs w:val="28"/>
        </w:rPr>
        <w:t>Metabolizm:</w:t>
      </w:r>
    </w:p>
    <w:p w:rsidR="002A1599" w:rsidRPr="002A1599" w:rsidRDefault="002A159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3953494" cy="5057775"/>
            <wp:effectExtent l="0" t="0" r="9525" b="0"/>
            <wp:docPr id="3" name="Рисунок 3" descr="In Vitro Metabolism of Simvastatin in Humans [sbt]Identification of  metabolizing enzymes and effect of the drug on hepatic P450s | Drug  Metabolism &amp;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Vitro Metabolism of Simvastatin in Humans [sbt]Identification of  metabolizing enzymes and effect of the drug on hepatic P450s | Drug  Metabolism &amp; Dispositi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55494" cy="5060334"/>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82" w:tooltip="Ловастатин" w:history="1">
        <w:r w:rsidR="007D693C" w:rsidRPr="00A81BD2">
          <w:rPr>
            <w:rStyle w:val="a9"/>
            <w:rFonts w:ascii="Times New Roman" w:hAnsi="Times New Roman" w:cs="Times New Roman"/>
            <w:b/>
            <w:color w:val="auto"/>
            <w:sz w:val="28"/>
            <w:szCs w:val="28"/>
            <w:u w:val="none"/>
          </w:rPr>
          <w:t>Lovastatin</w:t>
        </w:r>
      </w:hyperlink>
    </w:p>
    <w:p w:rsidR="002A1599" w:rsidRDefault="002A1599" w:rsidP="00891135">
      <w:pPr>
        <w:shd w:val="clear" w:color="auto" w:fill="FFFFFF"/>
        <w:spacing w:after="0" w:line="240" w:lineRule="auto"/>
        <w:ind w:firstLine="709"/>
        <w:rPr>
          <w:rFonts w:ascii="Times New Roman" w:hAnsi="Times New Roman" w:cs="Times New Roman"/>
          <w:b/>
          <w:sz w:val="28"/>
          <w:szCs w:val="28"/>
          <w:lang w:val="en-US"/>
        </w:rPr>
      </w:pPr>
      <w:r>
        <w:rPr>
          <w:noProof/>
          <w:lang w:val="en-GB" w:eastAsia="en-GB"/>
        </w:rPr>
        <w:drawing>
          <wp:inline distT="0" distB="0" distL="0" distR="0">
            <wp:extent cx="2009775" cy="1612782"/>
            <wp:effectExtent l="0" t="0" r="0" b="6985"/>
            <wp:docPr id="4" name="Рисунок 4" descr="Структурная формула Ловаст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уктурная формула Ловастатин"/>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3278" cy="1615593"/>
                    </a:xfrm>
                    <a:prstGeom prst="rect">
                      <a:avLst/>
                    </a:prstGeom>
                    <a:noFill/>
                    <a:ln>
                      <a:noFill/>
                    </a:ln>
                  </pic:spPr>
                </pic:pic>
              </a:graphicData>
            </a:graphic>
          </wp:inline>
        </w:drawing>
      </w:r>
    </w:p>
    <w:p w:rsidR="002A1599" w:rsidRPr="002A1599" w:rsidRDefault="002A1599" w:rsidP="00891135">
      <w:pPr>
        <w:shd w:val="clear" w:color="auto" w:fill="FFFFFF"/>
        <w:spacing w:after="0" w:line="240" w:lineRule="auto"/>
        <w:ind w:firstLine="709"/>
        <w:rPr>
          <w:rFonts w:ascii="Times New Roman" w:hAnsi="Times New Roman" w:cs="Times New Roman"/>
          <w:sz w:val="28"/>
          <w:szCs w:val="28"/>
        </w:rPr>
      </w:pPr>
      <w:r w:rsidRPr="002A1599">
        <w:rPr>
          <w:rFonts w:ascii="Times New Roman" w:hAnsi="Times New Roman" w:cs="Times New Roman"/>
          <w:sz w:val="28"/>
          <w:szCs w:val="28"/>
        </w:rPr>
        <w:t>Sintez:</w:t>
      </w:r>
    </w:p>
    <w:p w:rsidR="002A1599" w:rsidRDefault="002A1599" w:rsidP="00891135">
      <w:pPr>
        <w:shd w:val="clear" w:color="auto" w:fill="FFFFFF"/>
        <w:spacing w:after="0" w:line="240" w:lineRule="auto"/>
        <w:ind w:firstLine="709"/>
        <w:rPr>
          <w:rFonts w:ascii="Times New Roman" w:hAnsi="Times New Roman" w:cs="Times New Roman"/>
          <w:b/>
          <w:sz w:val="28"/>
          <w:szCs w:val="28"/>
          <w:lang w:val="en-US"/>
        </w:rPr>
      </w:pPr>
      <w:r>
        <w:rPr>
          <w:noProof/>
          <w:lang w:val="en-GB" w:eastAsia="en-GB"/>
        </w:rPr>
        <w:drawing>
          <wp:inline distT="0" distB="0" distL="0" distR="0">
            <wp:extent cx="4686300" cy="1297101"/>
            <wp:effectExtent l="0" t="0" r="0" b="0"/>
            <wp:docPr id="5" name="Рисунок 5" descr="Lovastati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vastatin - an overview | ScienceDirect Topic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98913" cy="1300592"/>
                    </a:xfrm>
                    <a:prstGeom prst="rect">
                      <a:avLst/>
                    </a:prstGeom>
                    <a:noFill/>
                    <a:ln>
                      <a:noFill/>
                    </a:ln>
                  </pic:spPr>
                </pic:pic>
              </a:graphicData>
            </a:graphic>
          </wp:inline>
        </w:drawing>
      </w:r>
    </w:p>
    <w:p w:rsidR="002A1599" w:rsidRPr="002A1599" w:rsidRDefault="002A1599" w:rsidP="00891135">
      <w:pPr>
        <w:shd w:val="clear" w:color="auto" w:fill="FFFFFF"/>
        <w:spacing w:after="0" w:line="240" w:lineRule="auto"/>
        <w:ind w:firstLine="709"/>
        <w:rPr>
          <w:rFonts w:ascii="Times New Roman" w:hAnsi="Times New Roman" w:cs="Times New Roman"/>
          <w:sz w:val="28"/>
          <w:szCs w:val="28"/>
        </w:rPr>
      </w:pPr>
      <w:r w:rsidRPr="002A1599">
        <w:rPr>
          <w:rFonts w:ascii="Times New Roman" w:hAnsi="Times New Roman" w:cs="Times New Roman"/>
          <w:sz w:val="28"/>
          <w:szCs w:val="28"/>
        </w:rPr>
        <w:t>Metabolizm:</w:t>
      </w:r>
    </w:p>
    <w:p w:rsidR="002A1599" w:rsidRPr="002A1599" w:rsidRDefault="002A1599" w:rsidP="00891135">
      <w:pPr>
        <w:shd w:val="clear" w:color="auto" w:fill="FFFFFF"/>
        <w:spacing w:after="0" w:line="240" w:lineRule="auto"/>
        <w:ind w:firstLine="709"/>
        <w:rPr>
          <w:rFonts w:ascii="Times New Roman" w:hAnsi="Times New Roman" w:cs="Times New Roman"/>
          <w:b/>
          <w:sz w:val="28"/>
          <w:szCs w:val="28"/>
          <w:lang w:val="en-US"/>
        </w:rPr>
      </w:pPr>
      <w:r>
        <w:rPr>
          <w:noProof/>
          <w:lang w:val="en-GB" w:eastAsia="en-GB"/>
        </w:rPr>
        <w:lastRenderedPageBreak/>
        <w:drawing>
          <wp:inline distT="0" distB="0" distL="0" distR="0">
            <wp:extent cx="3387296" cy="3686175"/>
            <wp:effectExtent l="0" t="0" r="3810" b="0"/>
            <wp:docPr id="6" name="Рисунок 6" descr="Abbreviated metabolic schemes for enalapril (A) and lovastatin (B) i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breviated metabolic schemes for enalapril (A) and lovastatin (B) in... |  Download Scientific Diagra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90284" cy="3689427"/>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86" w:tooltip="Правастатин (страница отсутствует)" w:history="1">
        <w:r w:rsidR="007D693C" w:rsidRPr="00A81BD2">
          <w:rPr>
            <w:rStyle w:val="a9"/>
            <w:rFonts w:ascii="Times New Roman" w:hAnsi="Times New Roman" w:cs="Times New Roman"/>
            <w:b/>
            <w:color w:val="auto"/>
            <w:sz w:val="28"/>
            <w:szCs w:val="28"/>
            <w:u w:val="none"/>
          </w:rPr>
          <w:t>Pravastatin</w:t>
        </w:r>
      </w:hyperlink>
    </w:p>
    <w:p w:rsidR="002A1599" w:rsidRDefault="002A159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133600" cy="1457325"/>
            <wp:effectExtent l="0" t="0" r="0" b="9525"/>
            <wp:docPr id="7" name="Рисунок 7" descr="Структурная формула Праваст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уктурная формула Правастатин"/>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p>
    <w:p w:rsidR="002A1599" w:rsidRPr="002A1599" w:rsidRDefault="002A1599" w:rsidP="00891135">
      <w:pPr>
        <w:shd w:val="clear" w:color="auto" w:fill="FFFFFF"/>
        <w:spacing w:after="0" w:line="240" w:lineRule="auto"/>
        <w:ind w:firstLine="709"/>
        <w:rPr>
          <w:rFonts w:ascii="Times New Roman" w:hAnsi="Times New Roman" w:cs="Times New Roman"/>
          <w:b/>
          <w:sz w:val="28"/>
          <w:szCs w:val="28"/>
        </w:rPr>
      </w:pP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88" w:tooltip="Флувастатин (страница отсутствует)" w:history="1">
        <w:r w:rsidR="007D693C" w:rsidRPr="00A81BD2">
          <w:rPr>
            <w:rStyle w:val="a9"/>
            <w:rFonts w:ascii="Times New Roman" w:hAnsi="Times New Roman" w:cs="Times New Roman"/>
            <w:b/>
            <w:color w:val="auto"/>
            <w:sz w:val="28"/>
            <w:szCs w:val="28"/>
            <w:u w:val="none"/>
          </w:rPr>
          <w:t>Fluvastatin</w:t>
        </w:r>
      </w:hyperlink>
    </w:p>
    <w:p w:rsidR="002A1599" w:rsidRPr="00A81BD2"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801740" cy="1933575"/>
            <wp:effectExtent l="0" t="0" r="8255" b="0"/>
            <wp:docPr id="8" name="Рисунок 8" descr="Флувастати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лувастатин — описание вещества, фармакология, применение,  противопоказания, формул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2653" cy="1934555"/>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90" w:tooltip="Аторвастатин" w:history="1">
        <w:r w:rsidR="007D693C" w:rsidRPr="00A81BD2">
          <w:rPr>
            <w:rStyle w:val="a9"/>
            <w:rFonts w:ascii="Times New Roman" w:hAnsi="Times New Roman" w:cs="Times New Roman"/>
            <w:b/>
            <w:color w:val="auto"/>
            <w:sz w:val="28"/>
            <w:szCs w:val="28"/>
            <w:u w:val="none"/>
          </w:rPr>
          <w:t>Atorvastatin</w:t>
        </w:r>
      </w:hyperlink>
    </w:p>
    <w:p w:rsidR="00662739" w:rsidRDefault="00662739" w:rsidP="00891135">
      <w:pPr>
        <w:shd w:val="clear" w:color="auto" w:fill="FFFFFF"/>
        <w:spacing w:after="0" w:line="240" w:lineRule="auto"/>
        <w:ind w:firstLine="709"/>
        <w:rPr>
          <w:rStyle w:val="a9"/>
          <w:rFonts w:ascii="Times New Roman" w:hAnsi="Times New Roman" w:cs="Times New Roman"/>
          <w:b/>
          <w:color w:val="auto"/>
          <w:sz w:val="28"/>
          <w:szCs w:val="28"/>
          <w:u w:val="none"/>
        </w:rPr>
      </w:pPr>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905125" cy="1428750"/>
            <wp:effectExtent l="0" t="0" r="9525" b="0"/>
            <wp:docPr id="9" name="Рисунок 9" descr="Аторвастати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торвастатин — описание вещества, фармакология, применение,  противопоказания, формул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08359" cy="1430340"/>
                    </a:xfrm>
                    <a:prstGeom prst="rect">
                      <a:avLst/>
                    </a:prstGeom>
                    <a:noFill/>
                    <a:ln>
                      <a:noFill/>
                    </a:ln>
                  </pic:spPr>
                </pic:pic>
              </a:graphicData>
            </a:graphic>
          </wp:inline>
        </w:drawing>
      </w:r>
    </w:p>
    <w:p w:rsidR="00662739" w:rsidRPr="00662739" w:rsidRDefault="00662739" w:rsidP="00891135">
      <w:pPr>
        <w:shd w:val="clear" w:color="auto" w:fill="FFFFFF"/>
        <w:spacing w:after="0" w:line="240" w:lineRule="auto"/>
        <w:ind w:firstLine="709"/>
        <w:rPr>
          <w:rFonts w:ascii="Times New Roman" w:hAnsi="Times New Roman" w:cs="Times New Roman"/>
          <w:sz w:val="28"/>
          <w:szCs w:val="28"/>
        </w:rPr>
      </w:pPr>
      <w:r w:rsidRPr="00662739">
        <w:rPr>
          <w:rFonts w:ascii="Times New Roman" w:hAnsi="Times New Roman" w:cs="Times New Roman"/>
          <w:sz w:val="28"/>
          <w:szCs w:val="28"/>
        </w:rPr>
        <w:t>Sintez:</w:t>
      </w:r>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4814186" cy="2943225"/>
            <wp:effectExtent l="0" t="0" r="5715" b="0"/>
            <wp:docPr id="11" name="Рисунок 11" descr="Catalysts | Free Full-Text | Biocatalyzed Synthesis of Statins: A  Sustainable Strategy for the Preparation of Valuable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alysts | Free Full-Text | Biocatalyzed Synthesis of Statins: A  Sustainable Strategy for the Preparation of Valuable Drug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21628" cy="2947775"/>
                    </a:xfrm>
                    <a:prstGeom prst="rect">
                      <a:avLst/>
                    </a:prstGeom>
                    <a:noFill/>
                    <a:ln>
                      <a:noFill/>
                    </a:ln>
                  </pic:spPr>
                </pic:pic>
              </a:graphicData>
            </a:graphic>
          </wp:inline>
        </w:drawing>
      </w:r>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Metabolizm:</w:t>
      </w:r>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4067175" cy="3995402"/>
            <wp:effectExtent l="0" t="0" r="0" b="5715"/>
            <wp:docPr id="12" name="Рисунок 12" descr="Overview of atorvastatin metabolism. The production of hydroxylat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verview of atorvastatin metabolism. The production of hydroxylated... |  Download Scientific Diagra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4195" cy="4002298"/>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94" w:tooltip="Церивастатин (страница отсутствует)" w:history="1">
        <w:r w:rsidR="007D693C" w:rsidRPr="00A81BD2">
          <w:rPr>
            <w:rStyle w:val="a9"/>
            <w:rFonts w:ascii="Times New Roman" w:hAnsi="Times New Roman" w:cs="Times New Roman"/>
            <w:b/>
            <w:color w:val="auto"/>
            <w:sz w:val="28"/>
            <w:szCs w:val="28"/>
            <w:u w:val="none"/>
          </w:rPr>
          <w:t>Serivastatin</w:t>
        </w:r>
      </w:hyperlink>
    </w:p>
    <w:p w:rsidR="00662739" w:rsidRPr="00A81BD2"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905125" cy="1634133"/>
            <wp:effectExtent l="0" t="0" r="0" b="0"/>
            <wp:docPr id="13" name="Рисунок 13" descr="Cerivastat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rivastatin - Wikipedi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7725" cy="1635595"/>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96" w:tooltip="Розувастатин" w:history="1">
        <w:r w:rsidR="007D693C" w:rsidRPr="00A81BD2">
          <w:rPr>
            <w:rStyle w:val="a9"/>
            <w:rFonts w:ascii="Times New Roman" w:hAnsi="Times New Roman" w:cs="Times New Roman"/>
            <w:b/>
            <w:color w:val="auto"/>
            <w:sz w:val="28"/>
            <w:szCs w:val="28"/>
            <w:u w:val="none"/>
          </w:rPr>
          <w:t>Rosuvastatin</w:t>
        </w:r>
      </w:hyperlink>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419200" cy="1200150"/>
            <wp:effectExtent l="0" t="0" r="635" b="0"/>
            <wp:docPr id="14" name="Рисунок 1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химической структуры"/>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25094" cy="1203074"/>
                    </a:xfrm>
                    <a:prstGeom prst="rect">
                      <a:avLst/>
                    </a:prstGeom>
                    <a:noFill/>
                    <a:ln>
                      <a:noFill/>
                    </a:ln>
                  </pic:spPr>
                </pic:pic>
              </a:graphicData>
            </a:graphic>
          </wp:inline>
        </w:drawing>
      </w:r>
    </w:p>
    <w:p w:rsidR="00662739" w:rsidRPr="00662739" w:rsidRDefault="00662739" w:rsidP="00891135">
      <w:pPr>
        <w:shd w:val="clear" w:color="auto" w:fill="FFFFFF"/>
        <w:spacing w:after="0" w:line="240" w:lineRule="auto"/>
        <w:ind w:firstLine="709"/>
        <w:rPr>
          <w:rFonts w:ascii="Times New Roman" w:hAnsi="Times New Roman" w:cs="Times New Roman"/>
          <w:sz w:val="28"/>
          <w:szCs w:val="28"/>
        </w:rPr>
      </w:pPr>
      <w:r w:rsidRPr="00662739">
        <w:rPr>
          <w:rFonts w:ascii="Times New Roman" w:hAnsi="Times New Roman" w:cs="Times New Roman"/>
          <w:sz w:val="28"/>
          <w:szCs w:val="28"/>
        </w:rPr>
        <w:t>Sintez:</w:t>
      </w:r>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676650" cy="3857625"/>
            <wp:effectExtent l="0" t="0" r="0" b="9525"/>
            <wp:docPr id="15" name="Рисунок 15" descr="Synthesis of rosuvastatin calcium (1).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nthesis of rosuvastatin calcium (1). | Download Scientific Diagra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6650" cy="3857625"/>
                    </a:xfrm>
                    <a:prstGeom prst="rect">
                      <a:avLst/>
                    </a:prstGeom>
                    <a:noFill/>
                    <a:ln>
                      <a:noFill/>
                    </a:ln>
                  </pic:spPr>
                </pic:pic>
              </a:graphicData>
            </a:graphic>
          </wp:inline>
        </w:drawing>
      </w:r>
    </w:p>
    <w:p w:rsidR="00662739" w:rsidRDefault="00662739" w:rsidP="00891135">
      <w:pPr>
        <w:shd w:val="clear" w:color="auto" w:fill="FFFFFF"/>
        <w:spacing w:after="0" w:line="240" w:lineRule="auto"/>
        <w:ind w:firstLine="709"/>
        <w:rPr>
          <w:rFonts w:ascii="Times New Roman" w:hAnsi="Times New Roman" w:cs="Times New Roman"/>
          <w:sz w:val="28"/>
          <w:szCs w:val="28"/>
        </w:rPr>
      </w:pPr>
      <w:r w:rsidRPr="00662739">
        <w:rPr>
          <w:rFonts w:ascii="Times New Roman" w:hAnsi="Times New Roman" w:cs="Times New Roman"/>
          <w:sz w:val="28"/>
          <w:szCs w:val="28"/>
        </w:rPr>
        <w:t>Metabolizm:</w:t>
      </w:r>
    </w:p>
    <w:p w:rsidR="00662739" w:rsidRPr="00662739" w:rsidRDefault="00662739" w:rsidP="00891135">
      <w:pPr>
        <w:shd w:val="clear" w:color="auto" w:fill="FFFFFF"/>
        <w:spacing w:after="0" w:line="240" w:lineRule="auto"/>
        <w:ind w:firstLine="709"/>
        <w:rPr>
          <w:rFonts w:ascii="Times New Roman" w:hAnsi="Times New Roman" w:cs="Times New Roman"/>
          <w:sz w:val="28"/>
          <w:szCs w:val="28"/>
        </w:rPr>
      </w:pPr>
      <w:r>
        <w:rPr>
          <w:noProof/>
          <w:lang w:val="en-GB" w:eastAsia="en-GB"/>
        </w:rPr>
        <w:lastRenderedPageBreak/>
        <w:drawing>
          <wp:inline distT="0" distB="0" distL="0" distR="0">
            <wp:extent cx="3724275" cy="5143500"/>
            <wp:effectExtent l="0" t="0" r="9525" b="0"/>
            <wp:docPr id="16" name="Рисунок 16" descr="organic chemistry - How does Rosuvastatin 5 S-lactone form in human body? -  Chemistr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ganic chemistry - How does Rosuvastatin 5 S-lactone form in human body? -  Chemistry Stack Exchan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4275" cy="5143500"/>
                    </a:xfrm>
                    <a:prstGeom prst="rect">
                      <a:avLst/>
                    </a:prstGeom>
                    <a:noFill/>
                    <a:ln>
                      <a:noFill/>
                    </a:ln>
                  </pic:spPr>
                </pic:pic>
              </a:graphicData>
            </a:graphic>
          </wp:inline>
        </w:drawing>
      </w:r>
    </w:p>
    <w:p w:rsidR="007D693C" w:rsidRPr="00A81BD2" w:rsidRDefault="008F4C37" w:rsidP="00891135">
      <w:pPr>
        <w:shd w:val="clear" w:color="auto" w:fill="FFFFFF"/>
        <w:spacing w:after="0" w:line="240" w:lineRule="auto"/>
        <w:ind w:firstLine="709"/>
        <w:rPr>
          <w:rFonts w:ascii="Times New Roman" w:hAnsi="Times New Roman" w:cs="Times New Roman"/>
          <w:b/>
          <w:sz w:val="28"/>
          <w:szCs w:val="28"/>
        </w:rPr>
      </w:pPr>
      <w:hyperlink r:id="rId100" w:tooltip="Питавастатин (страница отсутствует)" w:history="1">
        <w:r w:rsidR="007D693C" w:rsidRPr="00A81BD2">
          <w:rPr>
            <w:rStyle w:val="a9"/>
            <w:rFonts w:ascii="Times New Roman" w:hAnsi="Times New Roman" w:cs="Times New Roman"/>
            <w:b/>
            <w:color w:val="auto"/>
            <w:sz w:val="28"/>
            <w:szCs w:val="28"/>
            <w:u w:val="none"/>
          </w:rPr>
          <w:t>Pitavastatin</w:t>
        </w:r>
      </w:hyperlink>
    </w:p>
    <w:p w:rsidR="00A81BD2" w:rsidRDefault="00662739" w:rsidP="00891135">
      <w:pPr>
        <w:pStyle w:val="3"/>
        <w:shd w:val="clear" w:color="auto" w:fill="FFFFFF"/>
        <w:spacing w:before="0" w:beforeAutospacing="0" w:after="0" w:afterAutospacing="0"/>
        <w:ind w:firstLine="709"/>
        <w:rPr>
          <w:rStyle w:val="mw-headline"/>
          <w:sz w:val="28"/>
          <w:szCs w:val="28"/>
        </w:rPr>
      </w:pPr>
      <w:r>
        <w:rPr>
          <w:noProof/>
          <w:lang w:val="en-GB" w:eastAsia="en-GB"/>
        </w:rPr>
        <w:drawing>
          <wp:inline distT="0" distB="0" distL="0" distR="0">
            <wp:extent cx="3114675" cy="1762125"/>
            <wp:effectExtent l="0" t="0" r="9525" b="0"/>
            <wp:docPr id="17" name="Рисунок 17" descr="Питавастатин —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итавастатин — формула"/>
                    <pic:cNvPicPr>
                      <a:picLocks noChangeAspect="1" noChangeArrowheads="1"/>
                    </pic:cNvPicPr>
                  </pic:nvPicPr>
                  <pic:blipFill rotWithShape="1">
                    <a:blip r:embed="rId101">
                      <a:extLst>
                        <a:ext uri="{28A0092B-C50C-407E-A947-70E740481C1C}">
                          <a14:useLocalDpi xmlns:a14="http://schemas.microsoft.com/office/drawing/2010/main" val="0"/>
                        </a:ext>
                      </a:extLst>
                    </a:blip>
                    <a:srcRect l="-307" t="21779" b="21473"/>
                    <a:stretch/>
                  </pic:blipFill>
                  <pic:spPr bwMode="auto">
                    <a:xfrm>
                      <a:off x="0" y="0"/>
                      <a:ext cx="31146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662739" w:rsidRDefault="00662739" w:rsidP="00891135">
      <w:pPr>
        <w:pStyle w:val="3"/>
        <w:shd w:val="clear" w:color="auto" w:fill="FFFFFF"/>
        <w:spacing w:before="0" w:beforeAutospacing="0" w:after="0" w:afterAutospacing="0"/>
        <w:ind w:firstLine="709"/>
      </w:pPr>
    </w:p>
    <w:p w:rsidR="007D693C" w:rsidRDefault="008F4C37" w:rsidP="00891135">
      <w:pPr>
        <w:pStyle w:val="3"/>
        <w:shd w:val="clear" w:color="auto" w:fill="FFFFFF"/>
        <w:spacing w:before="0" w:beforeAutospacing="0" w:after="0" w:afterAutospacing="0"/>
        <w:ind w:firstLine="709"/>
        <w:rPr>
          <w:rStyle w:val="mw-headline"/>
          <w:sz w:val="28"/>
          <w:szCs w:val="28"/>
        </w:rPr>
      </w:pPr>
      <w:hyperlink r:id="rId102" w:tooltip="Фибраты (страница отсутствует)" w:history="1">
        <w:r w:rsidR="007D693C" w:rsidRPr="007D693C">
          <w:rPr>
            <w:rStyle w:val="a9"/>
            <w:color w:val="auto"/>
            <w:sz w:val="28"/>
            <w:szCs w:val="28"/>
            <w:u w:val="none"/>
          </w:rPr>
          <w:t>Fibratlar</w:t>
        </w:r>
      </w:hyperlink>
      <w:r w:rsidR="00A81BD2">
        <w:rPr>
          <w:rStyle w:val="mw-headline"/>
          <w:sz w:val="28"/>
          <w:szCs w:val="28"/>
        </w:rPr>
        <w:t>.</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Fibro</w:t>
      </w:r>
      <w:r w:rsidR="00244468">
        <w:rPr>
          <w:rFonts w:ascii="Times New Roman" w:hAnsi="Times New Roman" w:cs="Times New Roman"/>
          <w:sz w:val="28"/>
          <w:szCs w:val="28"/>
          <w:lang w:val="az-Latn-AZ"/>
        </w:rPr>
        <w:t>y</w:t>
      </w:r>
      <w:r w:rsidRPr="00A81BD2">
        <w:rPr>
          <w:rFonts w:ascii="Times New Roman" w:hAnsi="Times New Roman" w:cs="Times New Roman"/>
          <w:sz w:val="28"/>
          <w:szCs w:val="28"/>
        </w:rPr>
        <w:t xml:space="preserve"> (p-xlorofenoksi-izobutirik) turşunun törəmələri qrupunun ilk preparatı klofibratdır. 1967-ci ildə ABŞ-da lipid azaldıcı vasitə kimi tövsiyə edilmişdir. Hal-hazırda, klofibrat tibbi praktikadan xaric edilir, çünki o, xolesterin öd kisəsi daşlarının tezliyini artırır və uzunmüddətli istifadəsi ilə qeyri-ürək xəstəlikləri, xüsusən də onkoloji patologiyalardan ölüm hallarını artırır.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Fibratlar 2-4 həftəlik kursdan sonra lipid salıcı təsir göstərir, çünki VLDL-də trigliseridlərin tərkibini azaldır və HDL-də xolesterinin miqdarını artırır. Bu qrup dərmanlar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noProof/>
          <w:sz w:val="28"/>
          <w:szCs w:val="28"/>
        </w:rPr>
        <w:lastRenderedPageBreak/>
        <w:t>•</w:t>
      </w:r>
      <w:r w:rsidRPr="00A81BD2">
        <w:rPr>
          <w:rFonts w:ascii="Times New Roman" w:hAnsi="Times New Roman" w:cs="Times New Roman"/>
          <w:sz w:val="28"/>
          <w:szCs w:val="28"/>
        </w:rPr>
        <w:t xml:space="preserve">Onlar lipoprotein lipazını aktivləşdirir, qaraciyərdə bu fermentin inhibitoru - apolipoprotein C-III sintezini </w:t>
      </w:r>
      <w:r w:rsidR="00244468">
        <w:rPr>
          <w:rFonts w:ascii="Times New Roman" w:hAnsi="Times New Roman" w:cs="Times New Roman"/>
          <w:sz w:val="28"/>
          <w:szCs w:val="28"/>
          <w:lang w:val="az-Latn-AZ"/>
        </w:rPr>
        <w:t>azaldır</w:t>
      </w:r>
      <w:r w:rsidRPr="00A81BD2">
        <w:rPr>
          <w:rFonts w:ascii="Times New Roman" w:hAnsi="Times New Roman" w:cs="Times New Roman"/>
          <w:sz w:val="28"/>
          <w:szCs w:val="28"/>
        </w:rPr>
        <w:t xml:space="preserve">, nəticədə trigliseridlərin VLDL-yə hidrolizini və sonuncunun </w:t>
      </w:r>
      <w:r w:rsidR="00244468">
        <w:rPr>
          <w:rFonts w:ascii="Times New Roman" w:hAnsi="Times New Roman" w:cs="Times New Roman"/>
          <w:sz w:val="28"/>
          <w:szCs w:val="28"/>
          <w:lang w:val="az-Latn-AZ"/>
        </w:rPr>
        <w:t>orta</w:t>
      </w:r>
      <w:r w:rsidRPr="00A81BD2">
        <w:rPr>
          <w:rFonts w:ascii="Times New Roman" w:hAnsi="Times New Roman" w:cs="Times New Roman"/>
          <w:sz w:val="28"/>
          <w:szCs w:val="28"/>
        </w:rPr>
        <w:t xml:space="preserve"> sıxlıqlı lipoproteinlərə çevrilməsini sürətləndirirlər;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noProof/>
          <w:sz w:val="28"/>
          <w:szCs w:val="28"/>
        </w:rPr>
        <w:t>•</w:t>
      </w:r>
      <w:r w:rsidRPr="00A81BD2">
        <w:rPr>
          <w:rFonts w:ascii="Times New Roman" w:hAnsi="Times New Roman" w:cs="Times New Roman"/>
          <w:sz w:val="28"/>
          <w:szCs w:val="28"/>
        </w:rPr>
        <w:t xml:space="preserve">Qaraciyərdə trigliseridlərin əmələ gəlməsini </w:t>
      </w:r>
      <w:r w:rsidR="00244468">
        <w:rPr>
          <w:rFonts w:ascii="Times New Roman" w:hAnsi="Times New Roman" w:cs="Times New Roman"/>
          <w:sz w:val="28"/>
          <w:szCs w:val="28"/>
          <w:lang w:val="az-Latn-AZ"/>
        </w:rPr>
        <w:t>azaldır</w:t>
      </w:r>
      <w:r w:rsidRPr="00A81BD2">
        <w:rPr>
          <w:rFonts w:ascii="Times New Roman" w:hAnsi="Times New Roman" w:cs="Times New Roman"/>
          <w:sz w:val="28"/>
          <w:szCs w:val="28"/>
        </w:rPr>
        <w:t>, yağ turşularının qandan çıxarılmasını və onların sintezini azaldır, həmçinin peroksisomlarda yağ turşularının oksidləşməsini stimullaşdırır;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noProof/>
          <w:sz w:val="28"/>
          <w:szCs w:val="28"/>
        </w:rPr>
        <w:t>•</w:t>
      </w:r>
      <w:r w:rsidRPr="00A81BD2">
        <w:rPr>
          <w:rFonts w:ascii="Times New Roman" w:hAnsi="Times New Roman" w:cs="Times New Roman"/>
          <w:sz w:val="28"/>
          <w:szCs w:val="28"/>
        </w:rPr>
        <w:t xml:space="preserve">Onlar xolesterol və trigliseridlərin anti-aterogen HDL-yə </w:t>
      </w:r>
      <w:r w:rsidR="00244468">
        <w:rPr>
          <w:rFonts w:ascii="Times New Roman" w:hAnsi="Times New Roman" w:cs="Times New Roman"/>
          <w:sz w:val="28"/>
          <w:szCs w:val="28"/>
          <w:lang w:val="az-Latn-AZ"/>
        </w:rPr>
        <w:t>çevrilməsini</w:t>
      </w:r>
      <w:r w:rsidRPr="00A81BD2">
        <w:rPr>
          <w:rFonts w:ascii="Times New Roman" w:hAnsi="Times New Roman" w:cs="Times New Roman"/>
          <w:sz w:val="28"/>
          <w:szCs w:val="28"/>
        </w:rPr>
        <w:t xml:space="preserve"> artırır (trigliseridlərlə zənginləşdirilmiş HDL var), HDL üçün apolipoprotein AI sintezini yaxşılaşdırır. Fibratlar LDL-nin tərkibini birmənalı şəkildə dəyişdirir, bu da müxtəlif xəstələrdə orta sıxlıqlı lipoproteinlərin dəyişkən taleyi ilə əlaqədardır - həm qaraciyərdə </w:t>
      </w:r>
      <w:r w:rsidR="00244468">
        <w:rPr>
          <w:rFonts w:ascii="Times New Roman" w:hAnsi="Times New Roman" w:cs="Times New Roman"/>
          <w:sz w:val="28"/>
          <w:szCs w:val="28"/>
          <w:lang w:val="az-Latn-AZ"/>
        </w:rPr>
        <w:t>orta</w:t>
      </w:r>
      <w:r w:rsidRPr="00A81BD2">
        <w:rPr>
          <w:rFonts w:ascii="Times New Roman" w:hAnsi="Times New Roman" w:cs="Times New Roman"/>
          <w:sz w:val="28"/>
          <w:szCs w:val="28"/>
        </w:rPr>
        <w:t xml:space="preserve"> sıxlıqlı lipoproteinlərin sürətlənmiş deqradasiyası, həm də onların LDL-yə intensiv çevrilməsi mümkündür.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 xml:space="preserve">Gemfibrozil fibrinolizi aktivləşdirir, antiplatelet xüsusiyyətlərə malikdir, qan laxtalanmasının VII faktorunun (prokonvertin, autopro-trombin I) sintezini maneə törədir; bezafibrat, fenofibrat və siprofibrat qanda fibrinogenin miqdarını azaldır, gemfibrozil və bezafibrat </w:t>
      </w:r>
      <w:r w:rsidR="00244468">
        <w:rPr>
          <w:rFonts w:ascii="Times New Roman" w:hAnsi="Times New Roman" w:cs="Times New Roman"/>
          <w:sz w:val="28"/>
          <w:szCs w:val="28"/>
          <w:lang w:val="az-Latn-AZ"/>
        </w:rPr>
        <w:t>diabetli</w:t>
      </w:r>
      <w:r w:rsidRPr="00A81BD2">
        <w:rPr>
          <w:rFonts w:ascii="Times New Roman" w:hAnsi="Times New Roman" w:cs="Times New Roman"/>
          <w:sz w:val="28"/>
          <w:szCs w:val="28"/>
        </w:rPr>
        <w:t xml:space="preserve"> xəstələrdə qlükoza konsentrasiyasını normallaşdırır.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 xml:space="preserve">Fibratlar oral qəbul edildikdə yüksək bioavailability (&gt; 90%) var, 2-4 saatdan sonra qanda maksimum konsentrasiyanı yaradır və </w:t>
      </w:r>
      <w:r w:rsidR="00244468">
        <w:rPr>
          <w:rFonts w:ascii="Times New Roman" w:hAnsi="Times New Roman" w:cs="Times New Roman"/>
          <w:sz w:val="28"/>
          <w:szCs w:val="28"/>
          <w:lang w:val="az-Latn-AZ"/>
        </w:rPr>
        <w:t xml:space="preserve">bu </w:t>
      </w:r>
      <w:r w:rsidRPr="00A81BD2">
        <w:rPr>
          <w:rFonts w:ascii="Times New Roman" w:hAnsi="Times New Roman" w:cs="Times New Roman"/>
          <w:sz w:val="28"/>
          <w:szCs w:val="28"/>
        </w:rPr>
        <w:t>əsasən albuminlə əlaqələndirilir. Fibrat qlükuronidləri sidikdə (60-90%) xaric olur. Qemfibrozilin yarıxaricolma dövrü 1,5 saat, fenofibratın 20 saat, siprofibratın 80 saatdır. Bu dərmanlar qaraciyər, böyrək xəstəliklərində və yaşlılarda yığılır.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 xml:space="preserve">Pəhriz tədbirlərinin heç bir təsiri olmadıqda və pankreatitin inkişaf riski artdıqda (IV və V fenotipləri) hipertrigliseridemiyanın müalicəsində fibratlar istifadə olunur. Onlar həmçinin HA və </w:t>
      </w:r>
      <w:r w:rsidR="00244468">
        <w:rPr>
          <w:rFonts w:ascii="Times New Roman" w:hAnsi="Times New Roman" w:cs="Times New Roman"/>
          <w:sz w:val="28"/>
          <w:szCs w:val="28"/>
          <w:lang w:val="az-Latn-AZ"/>
        </w:rPr>
        <w:t>III</w:t>
      </w:r>
      <w:r w:rsidRPr="00A81BD2">
        <w:rPr>
          <w:rFonts w:ascii="Times New Roman" w:hAnsi="Times New Roman" w:cs="Times New Roman"/>
          <w:sz w:val="28"/>
          <w:szCs w:val="28"/>
        </w:rPr>
        <w:t xml:space="preserve"> fenotiplərinin hiperlipidemiyaları üçün </w:t>
      </w:r>
      <w:r w:rsidR="00244468">
        <w:rPr>
          <w:rFonts w:ascii="Times New Roman" w:hAnsi="Times New Roman" w:cs="Times New Roman"/>
          <w:sz w:val="28"/>
          <w:szCs w:val="28"/>
          <w:lang w:val="az-Latn-AZ"/>
        </w:rPr>
        <w:t>göstərişdir</w:t>
      </w:r>
      <w:r w:rsidRPr="00A81BD2">
        <w:rPr>
          <w:rFonts w:ascii="Times New Roman" w:hAnsi="Times New Roman" w:cs="Times New Roman"/>
          <w:sz w:val="28"/>
          <w:szCs w:val="28"/>
        </w:rPr>
        <w:t>.</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 xml:space="preserve">Fibratların yan təsirləri xəstələrin 5-10% -ində müşahidə olunur. Qaraciyər funksiyası pozulur, dispeptik pozğunluqlar, </w:t>
      </w:r>
      <w:r w:rsidR="00244468">
        <w:rPr>
          <w:rFonts w:ascii="Times New Roman" w:hAnsi="Times New Roman" w:cs="Times New Roman"/>
          <w:sz w:val="28"/>
          <w:szCs w:val="28"/>
          <w:lang w:val="az-Latn-AZ"/>
        </w:rPr>
        <w:t>mialgiya</w:t>
      </w:r>
      <w:r w:rsidRPr="00A81BD2">
        <w:rPr>
          <w:rFonts w:ascii="Times New Roman" w:hAnsi="Times New Roman" w:cs="Times New Roman"/>
          <w:sz w:val="28"/>
          <w:szCs w:val="28"/>
        </w:rPr>
        <w:t>, miyozit, rabdomiyoliz</w:t>
      </w:r>
      <w:r w:rsidR="00244468" w:rsidRPr="00A81BD2">
        <w:rPr>
          <w:rFonts w:ascii="Times New Roman" w:hAnsi="Times New Roman" w:cs="Times New Roman"/>
          <w:sz w:val="28"/>
          <w:szCs w:val="28"/>
        </w:rPr>
        <w:t>, baş ağrısı</w:t>
      </w:r>
      <w:r w:rsidRPr="00A81BD2">
        <w:rPr>
          <w:rFonts w:ascii="Times New Roman" w:hAnsi="Times New Roman" w:cs="Times New Roman"/>
          <w:sz w:val="28"/>
          <w:szCs w:val="28"/>
        </w:rPr>
        <w:t xml:space="preserve"> baş verir (statinlərlə birləşdirildikdə skelet əzələlərinin zədələnmə riski artır). </w:t>
      </w:r>
      <w:r w:rsidR="00244468">
        <w:rPr>
          <w:rFonts w:ascii="Times New Roman" w:hAnsi="Times New Roman" w:cs="Times New Roman"/>
          <w:sz w:val="28"/>
          <w:szCs w:val="28"/>
          <w:lang w:val="az-Latn-AZ"/>
        </w:rPr>
        <w:t xml:space="preserve">Həmçinin </w:t>
      </w:r>
      <w:r w:rsidRPr="00A81BD2">
        <w:rPr>
          <w:rFonts w:ascii="Times New Roman" w:hAnsi="Times New Roman" w:cs="Times New Roman"/>
          <w:sz w:val="28"/>
          <w:szCs w:val="28"/>
        </w:rPr>
        <w:t>başgicəllənmə, bulanıq görmə, katarakt, böyrək çatışmazlığı, anemiya, saç tökülməsi, impotensiya</w:t>
      </w:r>
      <w:r w:rsidR="00244468">
        <w:rPr>
          <w:rFonts w:ascii="Times New Roman" w:hAnsi="Times New Roman" w:cs="Times New Roman"/>
          <w:sz w:val="28"/>
          <w:szCs w:val="28"/>
          <w:lang w:val="az-Latn-AZ"/>
        </w:rPr>
        <w:t xml:space="preserve"> müşahidə olunur</w:t>
      </w:r>
      <w:r w:rsidRPr="00A81BD2">
        <w:rPr>
          <w:rFonts w:ascii="Times New Roman" w:hAnsi="Times New Roman" w:cs="Times New Roman"/>
          <w:sz w:val="28"/>
          <w:szCs w:val="28"/>
        </w:rPr>
        <w:t xml:space="preserve">. Siçovullar üzərində aparılan təcrübələrdə gemfibrozil </w:t>
      </w:r>
      <w:r w:rsidR="00244468">
        <w:rPr>
          <w:rFonts w:ascii="Times New Roman" w:hAnsi="Times New Roman" w:cs="Times New Roman"/>
          <w:sz w:val="28"/>
          <w:szCs w:val="28"/>
          <w:lang w:val="az-Latn-AZ"/>
        </w:rPr>
        <w:t>xoş</w:t>
      </w:r>
      <w:r w:rsidRPr="00A81BD2">
        <w:rPr>
          <w:rFonts w:ascii="Times New Roman" w:hAnsi="Times New Roman" w:cs="Times New Roman"/>
          <w:sz w:val="28"/>
          <w:szCs w:val="28"/>
        </w:rPr>
        <w:t xml:space="preserve"> və bədxassəli şişlərin tezliyini </w:t>
      </w:r>
      <w:r w:rsidR="00244468">
        <w:rPr>
          <w:rFonts w:ascii="Times New Roman" w:hAnsi="Times New Roman" w:cs="Times New Roman"/>
          <w:sz w:val="28"/>
          <w:szCs w:val="28"/>
          <w:lang w:val="az-Latn-AZ"/>
        </w:rPr>
        <w:t>artırır</w:t>
      </w:r>
      <w:r w:rsidRPr="00A81BD2">
        <w:rPr>
          <w:rFonts w:ascii="Times New Roman" w:hAnsi="Times New Roman" w:cs="Times New Roman"/>
          <w:sz w:val="28"/>
          <w:szCs w:val="28"/>
        </w:rPr>
        <w:t>. Fibratlar dolayı antikoaqulyantların təsirini gücləndirir, onları qan zülalları ilə əlaqədən kənarlaşdırır.</w:t>
      </w:r>
    </w:p>
    <w:p w:rsidR="00A81BD2" w:rsidRPr="00A81BD2" w:rsidRDefault="00A81BD2" w:rsidP="00891135">
      <w:pPr>
        <w:spacing w:after="0" w:line="240" w:lineRule="auto"/>
        <w:ind w:firstLine="709"/>
        <w:jc w:val="both"/>
        <w:rPr>
          <w:rFonts w:ascii="Times New Roman" w:hAnsi="Times New Roman" w:cs="Times New Roman"/>
          <w:sz w:val="28"/>
          <w:szCs w:val="28"/>
        </w:rPr>
      </w:pPr>
      <w:r w:rsidRPr="00A81BD2">
        <w:rPr>
          <w:rFonts w:ascii="Times New Roman" w:hAnsi="Times New Roman" w:cs="Times New Roman"/>
          <w:sz w:val="28"/>
          <w:szCs w:val="28"/>
        </w:rPr>
        <w:t xml:space="preserve">Fibratlar qaraciyər, böyrək xəstəliklərində, </w:t>
      </w:r>
      <w:r w:rsidR="00244468">
        <w:rPr>
          <w:rFonts w:ascii="Times New Roman" w:hAnsi="Times New Roman" w:cs="Times New Roman"/>
          <w:sz w:val="28"/>
          <w:szCs w:val="28"/>
        </w:rPr>
        <w:t>xolesistit, alkoqolizm</w:t>
      </w:r>
      <w:r w:rsidRPr="00A81BD2">
        <w:rPr>
          <w:rFonts w:ascii="Times New Roman" w:hAnsi="Times New Roman" w:cs="Times New Roman"/>
          <w:sz w:val="28"/>
          <w:szCs w:val="28"/>
        </w:rPr>
        <w:t xml:space="preserve">, hamiləlik və </w:t>
      </w:r>
      <w:r w:rsidR="00244468">
        <w:rPr>
          <w:rFonts w:ascii="Times New Roman" w:hAnsi="Times New Roman" w:cs="Times New Roman"/>
          <w:sz w:val="28"/>
          <w:szCs w:val="28"/>
          <w:lang w:val="az-Latn-AZ"/>
        </w:rPr>
        <w:t>laktasiya</w:t>
      </w:r>
      <w:r w:rsidRPr="00A81BD2">
        <w:rPr>
          <w:rFonts w:ascii="Times New Roman" w:hAnsi="Times New Roman" w:cs="Times New Roman"/>
          <w:sz w:val="28"/>
          <w:szCs w:val="28"/>
        </w:rPr>
        <w:t xml:space="preserve"> zamanı əks göstərişdir. </w:t>
      </w:r>
      <w:r w:rsidR="00244468">
        <w:rPr>
          <w:rFonts w:ascii="Times New Roman" w:hAnsi="Times New Roman" w:cs="Times New Roman"/>
          <w:sz w:val="28"/>
          <w:szCs w:val="28"/>
          <w:lang w:val="az-Latn-AZ"/>
        </w:rPr>
        <w:t>Uşaqlarda istifadəsi məhduddur</w:t>
      </w:r>
      <w:r w:rsidRPr="00A81BD2">
        <w:rPr>
          <w:rFonts w:ascii="Times New Roman" w:hAnsi="Times New Roman" w:cs="Times New Roman"/>
          <w:sz w:val="28"/>
          <w:szCs w:val="28"/>
        </w:rPr>
        <w:t>.</w:t>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03" w:tooltip="Клофибрат (страница отсутствует)" w:history="1">
        <w:r w:rsidR="007D693C" w:rsidRPr="00A81BD2">
          <w:rPr>
            <w:rStyle w:val="a9"/>
            <w:rFonts w:ascii="Times New Roman" w:hAnsi="Times New Roman" w:cs="Times New Roman"/>
            <w:b/>
            <w:color w:val="auto"/>
            <w:sz w:val="28"/>
            <w:szCs w:val="28"/>
            <w:u w:val="none"/>
          </w:rPr>
          <w:t>Klofibrat</w:t>
        </w:r>
      </w:hyperlink>
    </w:p>
    <w:p w:rsidR="00662739" w:rsidRDefault="00662739"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381250" cy="952500"/>
            <wp:effectExtent l="0" t="0" r="0" b="0"/>
            <wp:docPr id="18" name="Рисунок 18" descr="Клофибрат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лофибрат — описание вещества, фармакология, применение, противопоказания,  формул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p>
    <w:p w:rsidR="00662739" w:rsidRPr="00662739" w:rsidRDefault="00662739" w:rsidP="00891135">
      <w:pPr>
        <w:shd w:val="clear" w:color="auto" w:fill="FFFFFF"/>
        <w:spacing w:after="0" w:line="240" w:lineRule="auto"/>
        <w:ind w:firstLine="709"/>
        <w:rPr>
          <w:rFonts w:ascii="Times New Roman" w:hAnsi="Times New Roman" w:cs="Times New Roman"/>
          <w:b/>
          <w:sz w:val="28"/>
          <w:szCs w:val="28"/>
          <w:lang w:val="az-Latn-AZ"/>
        </w:rPr>
      </w:pP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05" w:tooltip="Безафибрат (страница отсутствует)" w:history="1">
        <w:r w:rsidR="007D693C" w:rsidRPr="00A81BD2">
          <w:rPr>
            <w:rStyle w:val="a9"/>
            <w:rFonts w:ascii="Times New Roman" w:hAnsi="Times New Roman" w:cs="Times New Roman"/>
            <w:b/>
            <w:color w:val="auto"/>
            <w:sz w:val="28"/>
            <w:szCs w:val="28"/>
            <w:u w:val="none"/>
          </w:rPr>
          <w:t>Bezafibrat</w:t>
        </w:r>
      </w:hyperlink>
    </w:p>
    <w:p w:rsidR="005D3CFE"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696306" cy="1095375"/>
            <wp:effectExtent l="0" t="0" r="8890" b="0"/>
            <wp:docPr id="22" name="Рисунок 22" descr="Beza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zafibrat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22790" cy="1106134"/>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07" w:tooltip="Алюминия клофибрат (страница отсутствует)" w:history="1">
        <w:r w:rsidR="007D693C" w:rsidRPr="00A81BD2">
          <w:rPr>
            <w:rStyle w:val="a9"/>
            <w:rFonts w:ascii="Times New Roman" w:hAnsi="Times New Roman" w:cs="Times New Roman"/>
            <w:b/>
            <w:color w:val="auto"/>
            <w:sz w:val="28"/>
            <w:szCs w:val="28"/>
            <w:u w:val="none"/>
          </w:rPr>
          <w:t>Alüminium klofibrat</w:t>
        </w:r>
      </w:hyperlink>
    </w:p>
    <w:p w:rsidR="000B670C"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181350" cy="858302"/>
            <wp:effectExtent l="0" t="0" r="0" b="0"/>
            <wp:docPr id="23" name="Рисунок 23" descr="Aluminium clo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uminium clofibrat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98483" cy="862924"/>
                    </a:xfrm>
                    <a:prstGeom prst="rect">
                      <a:avLst/>
                    </a:prstGeom>
                    <a:noFill/>
                    <a:ln>
                      <a:noFill/>
                    </a:ln>
                  </pic:spPr>
                </pic:pic>
              </a:graphicData>
            </a:graphic>
          </wp:inline>
        </w:drawing>
      </w:r>
    </w:p>
    <w:p w:rsidR="007D693C" w:rsidRPr="00A81BD2" w:rsidRDefault="008F4C37" w:rsidP="00891135">
      <w:pPr>
        <w:shd w:val="clear" w:color="auto" w:fill="FFFFFF"/>
        <w:spacing w:after="0" w:line="240" w:lineRule="auto"/>
        <w:ind w:firstLine="709"/>
        <w:rPr>
          <w:rFonts w:ascii="Times New Roman" w:hAnsi="Times New Roman" w:cs="Times New Roman"/>
          <w:b/>
          <w:sz w:val="28"/>
          <w:szCs w:val="28"/>
        </w:rPr>
      </w:pPr>
      <w:hyperlink r:id="rId109" w:tooltip="Гемфиброзил" w:history="1">
        <w:r w:rsidR="007D693C" w:rsidRPr="00A81BD2">
          <w:rPr>
            <w:rStyle w:val="a9"/>
            <w:rFonts w:ascii="Times New Roman" w:hAnsi="Times New Roman" w:cs="Times New Roman"/>
            <w:b/>
            <w:color w:val="auto"/>
            <w:sz w:val="28"/>
            <w:szCs w:val="28"/>
            <w:u w:val="none"/>
          </w:rPr>
          <w:t>Gemfibrozil</w:t>
        </w:r>
      </w:hyperlink>
    </w:p>
    <w:p w:rsidR="000B670C"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514725" cy="1208187"/>
            <wp:effectExtent l="0" t="0" r="0" b="0"/>
            <wp:docPr id="21" name="Рисунок 21" descr="Gemfibr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mfibrozi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24485" cy="1211542"/>
                    </a:xfrm>
                    <a:prstGeom prst="rect">
                      <a:avLst/>
                    </a:prstGeom>
                    <a:noFill/>
                    <a:ln>
                      <a:noFill/>
                    </a:ln>
                  </pic:spPr>
                </pic:pic>
              </a:graphicData>
            </a:graphic>
          </wp:inline>
        </w:drawing>
      </w: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A81BD2">
        <w:rPr>
          <w:rFonts w:ascii="Times New Roman" w:hAnsi="Times New Roman" w:cs="Times New Roman"/>
          <w:b/>
          <w:sz w:val="28"/>
          <w:szCs w:val="28"/>
        </w:rPr>
        <w:t>Fenofibrat</w:t>
      </w:r>
    </w:p>
    <w:p w:rsidR="000B670C"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847975" cy="1181465"/>
            <wp:effectExtent l="0" t="0" r="0" b="0"/>
            <wp:docPr id="24" name="Рисунок 24" descr="Fenofibrat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nofibrate structure.sv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60345" cy="1186597"/>
                    </a:xfrm>
                    <a:prstGeom prst="rect">
                      <a:avLst/>
                    </a:prstGeom>
                    <a:noFill/>
                    <a:ln>
                      <a:noFill/>
                    </a:ln>
                  </pic:spPr>
                </pic:pic>
              </a:graphicData>
            </a:graphic>
          </wp:inline>
        </w:drawing>
      </w: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A81BD2">
        <w:rPr>
          <w:rFonts w:ascii="Times New Roman" w:hAnsi="Times New Roman" w:cs="Times New Roman"/>
          <w:b/>
          <w:sz w:val="28"/>
          <w:szCs w:val="28"/>
        </w:rPr>
        <w:t>Simfibrat</w:t>
      </w:r>
    </w:p>
    <w:p w:rsidR="000B670C"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562225" cy="615201"/>
            <wp:effectExtent l="0" t="0" r="0" b="0"/>
            <wp:docPr id="25" name="Рисунок 25" descr="Sim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mfibrat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0883" cy="617280"/>
                    </a:xfrm>
                    <a:prstGeom prst="rect">
                      <a:avLst/>
                    </a:prstGeom>
                    <a:noFill/>
                    <a:ln>
                      <a:noFill/>
                    </a:ln>
                  </pic:spPr>
                </pic:pic>
              </a:graphicData>
            </a:graphic>
          </wp:inline>
        </w:drawing>
      </w: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A81BD2">
        <w:rPr>
          <w:rFonts w:ascii="Times New Roman" w:hAnsi="Times New Roman" w:cs="Times New Roman"/>
          <w:b/>
          <w:sz w:val="28"/>
          <w:szCs w:val="28"/>
        </w:rPr>
        <w:t>Ronifibrat</w:t>
      </w:r>
    </w:p>
    <w:p w:rsidR="000B670C"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181350" cy="926237"/>
            <wp:effectExtent l="0" t="0" r="0" b="7620"/>
            <wp:docPr id="26" name="Рисунок 26" descr="Roni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nifibrat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10218" cy="934642"/>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14" w:tooltip="Ципрофибрат (страница отсутствует)" w:history="1">
        <w:r w:rsidR="007D693C" w:rsidRPr="00A81BD2">
          <w:rPr>
            <w:rStyle w:val="a9"/>
            <w:rFonts w:ascii="Times New Roman" w:hAnsi="Times New Roman" w:cs="Times New Roman"/>
            <w:b/>
            <w:color w:val="auto"/>
            <w:sz w:val="28"/>
            <w:szCs w:val="28"/>
            <w:u w:val="none"/>
          </w:rPr>
          <w:t>Siprofibrat</w:t>
        </w:r>
      </w:hyperlink>
    </w:p>
    <w:p w:rsidR="000B670C"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552700" cy="1252418"/>
            <wp:effectExtent l="0" t="0" r="0" b="0"/>
            <wp:docPr id="27" name="Рисунок 27" descr="Cipro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profibrat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65482" cy="1258689"/>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16" w:tooltip="Этофибрат (страница отсутствует)" w:history="1">
        <w:r w:rsidR="007D693C" w:rsidRPr="00A81BD2">
          <w:rPr>
            <w:rStyle w:val="a9"/>
            <w:rFonts w:ascii="Times New Roman" w:hAnsi="Times New Roman" w:cs="Times New Roman"/>
            <w:b/>
            <w:color w:val="auto"/>
            <w:sz w:val="28"/>
            <w:szCs w:val="28"/>
            <w:u w:val="none"/>
          </w:rPr>
          <w:t>Etofibrat</w:t>
        </w:r>
      </w:hyperlink>
    </w:p>
    <w:p w:rsidR="000B670C" w:rsidRPr="00A81BD2"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3238500" cy="1076325"/>
            <wp:effectExtent l="0" t="0" r="0" b="9525"/>
            <wp:docPr id="29" name="Рисунок 29" descr="Этофибрат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Этофибрат — описание вещества, фармакология, применение, противопоказания,  формул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38500" cy="1076325"/>
                    </a:xfrm>
                    <a:prstGeom prst="rect">
                      <a:avLst/>
                    </a:prstGeom>
                    <a:noFill/>
                    <a:ln>
                      <a:noFill/>
                    </a:ln>
                  </pic:spPr>
                </pic:pic>
              </a:graphicData>
            </a:graphic>
          </wp:inline>
        </w:drawing>
      </w:r>
    </w:p>
    <w:p w:rsidR="007D693C" w:rsidRPr="00A81BD2" w:rsidRDefault="008F4C37" w:rsidP="00891135">
      <w:pPr>
        <w:shd w:val="clear" w:color="auto" w:fill="FFFFFF"/>
        <w:spacing w:after="0" w:line="240" w:lineRule="auto"/>
        <w:ind w:firstLine="709"/>
        <w:rPr>
          <w:rFonts w:ascii="Times New Roman" w:hAnsi="Times New Roman" w:cs="Times New Roman"/>
          <w:b/>
          <w:sz w:val="28"/>
          <w:szCs w:val="28"/>
        </w:rPr>
      </w:pPr>
      <w:hyperlink r:id="rId118" w:tooltip="Клофибрид (страница отсутствует)" w:history="1">
        <w:r w:rsidR="007D693C" w:rsidRPr="00A81BD2">
          <w:rPr>
            <w:rStyle w:val="a9"/>
            <w:rFonts w:ascii="Times New Roman" w:hAnsi="Times New Roman" w:cs="Times New Roman"/>
            <w:b/>
            <w:color w:val="auto"/>
            <w:sz w:val="28"/>
            <w:szCs w:val="28"/>
            <w:u w:val="none"/>
          </w:rPr>
          <w:t>Klofibrid</w:t>
        </w:r>
      </w:hyperlink>
    </w:p>
    <w:p w:rsidR="001E4895" w:rsidRDefault="000B670C" w:rsidP="00891135">
      <w:pPr>
        <w:pStyle w:val="3"/>
        <w:shd w:val="clear" w:color="auto" w:fill="FFFFFF"/>
        <w:spacing w:before="0" w:beforeAutospacing="0" w:after="0" w:afterAutospacing="0"/>
        <w:ind w:firstLine="709"/>
        <w:rPr>
          <w:rStyle w:val="mw-headline"/>
          <w:sz w:val="28"/>
          <w:szCs w:val="28"/>
        </w:rPr>
      </w:pPr>
      <w:r>
        <w:rPr>
          <w:noProof/>
          <w:lang w:val="en-GB" w:eastAsia="en-GB"/>
        </w:rPr>
        <w:drawing>
          <wp:inline distT="0" distB="0" distL="0" distR="0">
            <wp:extent cx="2857500" cy="949524"/>
            <wp:effectExtent l="0" t="0" r="0" b="3175"/>
            <wp:docPr id="28" name="Рисунок 28" descr="Clofi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ofibrid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73011" cy="954678"/>
                    </a:xfrm>
                    <a:prstGeom prst="rect">
                      <a:avLst/>
                    </a:prstGeom>
                    <a:noFill/>
                    <a:ln>
                      <a:noFill/>
                    </a:ln>
                  </pic:spPr>
                </pic:pic>
              </a:graphicData>
            </a:graphic>
          </wp:inline>
        </w:drawing>
      </w:r>
    </w:p>
    <w:p w:rsidR="007D693C" w:rsidRDefault="00244468" w:rsidP="00891135">
      <w:pPr>
        <w:pStyle w:val="3"/>
        <w:shd w:val="clear" w:color="auto" w:fill="FFFFFF"/>
        <w:spacing w:before="0" w:beforeAutospacing="0" w:after="0" w:afterAutospacing="0"/>
        <w:ind w:firstLine="709"/>
        <w:rPr>
          <w:rStyle w:val="mw-headline"/>
          <w:sz w:val="28"/>
          <w:szCs w:val="28"/>
        </w:rPr>
      </w:pPr>
      <w:r>
        <w:rPr>
          <w:rStyle w:val="mw-headline"/>
          <w:sz w:val="28"/>
          <w:szCs w:val="28"/>
          <w:lang w:val="az-Latn-AZ"/>
        </w:rPr>
        <w:t>Öd turşularının ifrazını artıran maddələr</w:t>
      </w:r>
      <w:r w:rsidR="00A81BD2">
        <w:rPr>
          <w:rStyle w:val="mw-headline"/>
          <w:sz w:val="28"/>
          <w:szCs w:val="28"/>
        </w:rPr>
        <w:t>.</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A81BD2">
        <w:rPr>
          <w:rFonts w:ascii="Times New Roman" w:hAnsi="Times New Roman" w:cs="Times New Roman"/>
          <w:sz w:val="28"/>
          <w:szCs w:val="28"/>
        </w:rPr>
        <w:t xml:space="preserve">Əvvəlcə obstruktiv qaraciyər xəstəliyində qaşınmanın müalicəsi üçün təklif edilən öd turşusu sekvestrləri anion mübadilə qatranı hidroxloridləridir. </w:t>
      </w:r>
      <w:r w:rsidR="00244468">
        <w:rPr>
          <w:rFonts w:ascii="Times New Roman" w:hAnsi="Times New Roman" w:cs="Times New Roman"/>
          <w:sz w:val="28"/>
          <w:szCs w:val="28"/>
          <w:lang w:val="az-Latn-AZ"/>
        </w:rPr>
        <w:t>X</w:t>
      </w:r>
      <w:r w:rsidRPr="00A81BD2">
        <w:rPr>
          <w:rFonts w:ascii="Times New Roman" w:hAnsi="Times New Roman" w:cs="Times New Roman"/>
          <w:sz w:val="28"/>
          <w:szCs w:val="28"/>
        </w:rPr>
        <w:t>olestiramin əsasdır,</w:t>
      </w:r>
      <w:r w:rsidR="00244468" w:rsidRPr="00A81BD2">
        <w:rPr>
          <w:rFonts w:ascii="Times New Roman" w:hAnsi="Times New Roman" w:cs="Times New Roman"/>
          <w:sz w:val="28"/>
          <w:szCs w:val="28"/>
        </w:rPr>
        <w:t>dördüncü ammonium qruplarını ehtiva edir</w:t>
      </w:r>
      <w:r w:rsidR="00244468">
        <w:rPr>
          <w:rFonts w:ascii="Times New Roman" w:hAnsi="Times New Roman" w:cs="Times New Roman"/>
          <w:sz w:val="28"/>
          <w:szCs w:val="28"/>
          <w:lang w:val="az-Latn-AZ"/>
        </w:rPr>
        <w:t>,</w:t>
      </w:r>
      <w:r w:rsidRPr="00A81BD2">
        <w:rPr>
          <w:rFonts w:ascii="Times New Roman" w:hAnsi="Times New Roman" w:cs="Times New Roman"/>
          <w:sz w:val="28"/>
          <w:szCs w:val="28"/>
        </w:rPr>
        <w:t xml:space="preserve"> stirol və divinilbenzolun kopolimeridir. </w:t>
      </w:r>
      <w:r w:rsidR="00244468">
        <w:rPr>
          <w:rFonts w:ascii="Times New Roman" w:hAnsi="Times New Roman" w:cs="Times New Roman"/>
          <w:sz w:val="28"/>
          <w:szCs w:val="28"/>
          <w:lang w:val="az-Latn-AZ"/>
        </w:rPr>
        <w:t>X</w:t>
      </w:r>
      <w:r w:rsidRPr="00A81BD2">
        <w:rPr>
          <w:rFonts w:ascii="Times New Roman" w:hAnsi="Times New Roman" w:cs="Times New Roman"/>
          <w:sz w:val="28"/>
          <w:szCs w:val="28"/>
        </w:rPr>
        <w:t xml:space="preserve">olestipol dietilentriamin və 1-xloro-2.3-epoksipropanın ikincili və üçüncü dərəcəli ammonium qrupları olan bir kopolimeridir. </w:t>
      </w:r>
      <w:r w:rsidRPr="00891135">
        <w:rPr>
          <w:rFonts w:ascii="Times New Roman" w:hAnsi="Times New Roman" w:cs="Times New Roman"/>
          <w:sz w:val="28"/>
          <w:szCs w:val="28"/>
          <w:lang w:val="en-GB"/>
        </w:rPr>
        <w:t>Hər iki dərman suda həll olunmur, lakin son dərəcə</w:t>
      </w:r>
      <w:r w:rsidR="00244468">
        <w:rPr>
          <w:rFonts w:ascii="Times New Roman" w:hAnsi="Times New Roman" w:cs="Times New Roman"/>
          <w:sz w:val="28"/>
          <w:szCs w:val="28"/>
          <w:lang w:val="en-GB"/>
        </w:rPr>
        <w:t xml:space="preserve"> hiq</w:t>
      </w:r>
      <w:r w:rsidRPr="00891135">
        <w:rPr>
          <w:rFonts w:ascii="Times New Roman" w:hAnsi="Times New Roman" w:cs="Times New Roman"/>
          <w:sz w:val="28"/>
          <w:szCs w:val="28"/>
          <w:lang w:val="en-GB"/>
        </w:rPr>
        <w:t>roskopikdir.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 xml:space="preserve">Sekestrantlar xlorid anionlarını öd turşusu anionları ilə əvəz edərək nazik bağırsaqda öd turşularını birləşdirir. Onlar öd turşularının enterohepatik dövranını </w:t>
      </w:r>
      <w:r w:rsidR="00244468">
        <w:rPr>
          <w:rFonts w:ascii="Times New Roman" w:hAnsi="Times New Roman" w:cs="Times New Roman"/>
          <w:sz w:val="28"/>
          <w:szCs w:val="28"/>
          <w:lang w:val="en-GB"/>
        </w:rPr>
        <w:t>dayandırırlar</w:t>
      </w:r>
      <w:r w:rsidRPr="00891135">
        <w:rPr>
          <w:rFonts w:ascii="Times New Roman" w:hAnsi="Times New Roman" w:cs="Times New Roman"/>
          <w:sz w:val="28"/>
          <w:szCs w:val="28"/>
          <w:lang w:val="en-GB"/>
        </w:rPr>
        <w:t xml:space="preserve"> (məlum olduğu kimi, onların miqdarının 97%-i enterohepatik dövriyyədə iştirak edir).</w:t>
      </w:r>
    </w:p>
    <w:p w:rsidR="00A81BD2" w:rsidRPr="00891135" w:rsidRDefault="00244468" w:rsidP="00891135">
      <w:pPr>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Öd</w:t>
      </w:r>
      <w:r w:rsidR="00A81BD2" w:rsidRPr="00891135">
        <w:rPr>
          <w:rFonts w:ascii="Times New Roman" w:hAnsi="Times New Roman" w:cs="Times New Roman"/>
          <w:sz w:val="28"/>
          <w:szCs w:val="28"/>
          <w:lang w:val="en-GB"/>
        </w:rPr>
        <w:t xml:space="preserve"> turşularının intensiv ifrazı qaraciyərdə metabolik dəyişikliklərlə müşayiət olunur: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noProof/>
          <w:sz w:val="28"/>
          <w:szCs w:val="28"/>
          <w:lang w:val="en-GB"/>
        </w:rPr>
        <w:t>•</w:t>
      </w:r>
      <w:r w:rsidRPr="00891135">
        <w:rPr>
          <w:rFonts w:ascii="Times New Roman" w:hAnsi="Times New Roman" w:cs="Times New Roman"/>
          <w:sz w:val="28"/>
          <w:szCs w:val="28"/>
          <w:lang w:val="en-GB"/>
        </w:rPr>
        <w:t xml:space="preserve">Xolesterinin </w:t>
      </w:r>
      <w:r w:rsidR="00244468">
        <w:rPr>
          <w:rFonts w:ascii="Times New Roman" w:hAnsi="Times New Roman" w:cs="Times New Roman"/>
          <w:sz w:val="28"/>
          <w:szCs w:val="28"/>
          <w:lang w:val="en-GB"/>
        </w:rPr>
        <w:t>öd</w:t>
      </w:r>
      <w:r w:rsidRPr="00891135">
        <w:rPr>
          <w:rFonts w:ascii="Times New Roman" w:hAnsi="Times New Roman" w:cs="Times New Roman"/>
          <w:sz w:val="28"/>
          <w:szCs w:val="28"/>
          <w:lang w:val="en-GB"/>
        </w:rPr>
        <w:t xml:space="preserve"> turşularına çevrilməsini artırır;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noProof/>
          <w:sz w:val="28"/>
          <w:szCs w:val="28"/>
          <w:lang w:val="en-GB"/>
        </w:rPr>
        <w:t>•</w:t>
      </w:r>
      <w:r w:rsidRPr="00891135">
        <w:rPr>
          <w:rFonts w:ascii="Times New Roman" w:hAnsi="Times New Roman" w:cs="Times New Roman"/>
          <w:sz w:val="28"/>
          <w:szCs w:val="28"/>
          <w:lang w:val="en-GB"/>
        </w:rPr>
        <w:t>LDL reseptorlarının sayı artır;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noProof/>
          <w:sz w:val="28"/>
          <w:szCs w:val="28"/>
          <w:lang w:val="en-GB"/>
        </w:rPr>
        <w:t>•</w:t>
      </w:r>
      <w:r w:rsidRPr="00891135">
        <w:rPr>
          <w:rFonts w:ascii="Times New Roman" w:hAnsi="Times New Roman" w:cs="Times New Roman"/>
          <w:sz w:val="28"/>
          <w:szCs w:val="28"/>
          <w:lang w:val="en-GB"/>
        </w:rPr>
        <w:t>Artan xolesterol sintezi ilə HMG-COD reduktaz</w:t>
      </w:r>
      <w:r w:rsidR="00D17910">
        <w:rPr>
          <w:rFonts w:ascii="Times New Roman" w:hAnsi="Times New Roman" w:cs="Times New Roman"/>
          <w:sz w:val="28"/>
          <w:szCs w:val="28"/>
          <w:lang w:val="en-GB"/>
        </w:rPr>
        <w:t>a</w:t>
      </w:r>
      <w:r w:rsidRPr="00891135">
        <w:rPr>
          <w:rFonts w:ascii="Times New Roman" w:hAnsi="Times New Roman" w:cs="Times New Roman"/>
          <w:sz w:val="28"/>
          <w:szCs w:val="28"/>
          <w:lang w:val="en-GB"/>
        </w:rPr>
        <w:t>nın kompensasiyaedici induksiyası var;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noProof/>
          <w:sz w:val="28"/>
          <w:szCs w:val="28"/>
          <w:lang w:val="en-GB"/>
        </w:rPr>
        <w:t>•</w:t>
      </w:r>
      <w:r w:rsidRPr="00891135">
        <w:rPr>
          <w:rFonts w:ascii="Times New Roman" w:hAnsi="Times New Roman" w:cs="Times New Roman"/>
          <w:sz w:val="28"/>
          <w:szCs w:val="28"/>
          <w:lang w:val="en-GB"/>
        </w:rPr>
        <w:t xml:space="preserve">VLDL-nin bir hissəsi kimi trigliseridlərin istehsalının artması və onların qana </w:t>
      </w:r>
      <w:r w:rsidR="00D17910">
        <w:rPr>
          <w:rFonts w:ascii="Times New Roman" w:hAnsi="Times New Roman" w:cs="Times New Roman"/>
          <w:sz w:val="28"/>
          <w:szCs w:val="28"/>
          <w:lang w:val="en-GB"/>
        </w:rPr>
        <w:t>sorulması</w:t>
      </w:r>
      <w:r w:rsidRPr="00891135">
        <w:rPr>
          <w:rFonts w:ascii="Times New Roman" w:hAnsi="Times New Roman" w:cs="Times New Roman"/>
          <w:sz w:val="28"/>
          <w:szCs w:val="28"/>
          <w:lang w:val="en-GB"/>
        </w:rPr>
        <w:t>.</w:t>
      </w:r>
    </w:p>
    <w:p w:rsidR="00A81BD2" w:rsidRPr="00891135" w:rsidRDefault="00D17910" w:rsidP="00891135">
      <w:pPr>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Öd</w:t>
      </w:r>
      <w:r w:rsidR="00A81BD2" w:rsidRPr="00891135">
        <w:rPr>
          <w:rFonts w:ascii="Times New Roman" w:hAnsi="Times New Roman" w:cs="Times New Roman"/>
          <w:sz w:val="28"/>
          <w:szCs w:val="28"/>
          <w:lang w:val="en-GB"/>
        </w:rPr>
        <w:t xml:space="preserve"> turşusu sekvestrləri LDL xolesterolunu 2 həftəlik terapiyadan sonra maksimum təsirlə 10-35% azaldır, HDL xolesterini 5% artırır. Müalicə zamanı trigliseridlərin konsentrasiyası əvvəlcə orta dərəcədə</w:t>
      </w:r>
      <w:r>
        <w:rPr>
          <w:rFonts w:ascii="Times New Roman" w:hAnsi="Times New Roman" w:cs="Times New Roman"/>
          <w:sz w:val="28"/>
          <w:szCs w:val="28"/>
          <w:lang w:val="en-GB"/>
        </w:rPr>
        <w:t xml:space="preserve"> artır, </w:t>
      </w:r>
      <w:r w:rsidR="00A81BD2" w:rsidRPr="00891135">
        <w:rPr>
          <w:rFonts w:ascii="Times New Roman" w:hAnsi="Times New Roman" w:cs="Times New Roman"/>
          <w:sz w:val="28"/>
          <w:szCs w:val="28"/>
          <w:lang w:val="en-GB"/>
        </w:rPr>
        <w:t>lakin bir neçə həftədən sonra normala qayıdır.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Statinlərlə sekvestrlərin birgə istifadəsi ilə LDL-də xolesterinin səviyyəsi əlavə</w:t>
      </w:r>
      <w:r w:rsidR="00D17910">
        <w:rPr>
          <w:rFonts w:ascii="Times New Roman" w:hAnsi="Times New Roman" w:cs="Times New Roman"/>
          <w:sz w:val="28"/>
          <w:szCs w:val="28"/>
          <w:lang w:val="en-GB"/>
        </w:rPr>
        <w:t xml:space="preserve"> olaraq 20-25% azalır. nikotin</w:t>
      </w:r>
      <w:r w:rsidRPr="00891135">
        <w:rPr>
          <w:rFonts w:ascii="Times New Roman" w:hAnsi="Times New Roman" w:cs="Times New Roman"/>
          <w:sz w:val="28"/>
          <w:szCs w:val="28"/>
          <w:lang w:val="en-GB"/>
        </w:rPr>
        <w:t xml:space="preserve"> turşu</w:t>
      </w:r>
      <w:r w:rsidR="00D17910">
        <w:rPr>
          <w:rFonts w:ascii="Times New Roman" w:hAnsi="Times New Roman" w:cs="Times New Roman"/>
          <w:sz w:val="28"/>
          <w:szCs w:val="28"/>
          <w:lang w:val="en-GB"/>
        </w:rPr>
        <w:t>su</w:t>
      </w:r>
      <w:r w:rsidRPr="00891135">
        <w:rPr>
          <w:rFonts w:ascii="Times New Roman" w:hAnsi="Times New Roman" w:cs="Times New Roman"/>
          <w:sz w:val="28"/>
          <w:szCs w:val="28"/>
          <w:lang w:val="en-GB"/>
        </w:rPr>
        <w:t xml:space="preserve"> ilə </w:t>
      </w:r>
      <w:r w:rsidR="00D17910">
        <w:rPr>
          <w:rFonts w:ascii="Times New Roman" w:hAnsi="Times New Roman" w:cs="Times New Roman"/>
          <w:sz w:val="28"/>
          <w:szCs w:val="28"/>
          <w:lang w:val="en-GB"/>
        </w:rPr>
        <w:t>birgə istifadəsində</w:t>
      </w:r>
      <w:r w:rsidRPr="00891135">
        <w:rPr>
          <w:rFonts w:ascii="Times New Roman" w:hAnsi="Times New Roman" w:cs="Times New Roman"/>
          <w:sz w:val="28"/>
          <w:szCs w:val="28"/>
          <w:lang w:val="en-GB"/>
        </w:rPr>
        <w:t xml:space="preserve"> bu rəqəm 40-60% azalır.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Öd turşusu sekvestrləri sarılıqda qaşınmanı aradan qaldırır. radiasiya terapiyası, ileumun rezeksiyası, Crohn xəstəliyi zamanı artıq öd turşularının səbə</w:t>
      </w:r>
      <w:r w:rsidR="00D17910">
        <w:rPr>
          <w:rFonts w:ascii="Times New Roman" w:hAnsi="Times New Roman" w:cs="Times New Roman"/>
          <w:sz w:val="28"/>
          <w:szCs w:val="28"/>
          <w:lang w:val="en-GB"/>
        </w:rPr>
        <w:t>b olduğu ishali aradan qaldırır</w:t>
      </w:r>
      <w:r w:rsidRPr="00891135">
        <w:rPr>
          <w:rFonts w:ascii="Times New Roman" w:hAnsi="Times New Roman" w:cs="Times New Roman"/>
          <w:sz w:val="28"/>
          <w:szCs w:val="28"/>
          <w:lang w:val="en-GB"/>
        </w:rPr>
        <w:t>.</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Qatran kimi dərmanlar bağırsaqlardan qana sorulmur və rezorbsiya təsiri göstərmir.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 xml:space="preserve">Öd turşusu sekestrantları HA və IV fenotiplərinin hiperlipidemiyası, bir neçə ay ərzində pəhriz tədbirlərinə davamlı, həmçinin öd axarının qismən obstruksiyası </w:t>
      </w:r>
      <w:r w:rsidRPr="00891135">
        <w:rPr>
          <w:rFonts w:ascii="Times New Roman" w:hAnsi="Times New Roman" w:cs="Times New Roman"/>
          <w:sz w:val="28"/>
          <w:szCs w:val="28"/>
          <w:lang w:val="en-GB"/>
        </w:rPr>
        <w:lastRenderedPageBreak/>
        <w:t>olan xəstələrdə qaşınmanın aradan qaldırılması üçün təyin edilir. Lipidləri azaldan bu dərmanlar koron</w:t>
      </w:r>
      <w:r w:rsidR="00D17910">
        <w:rPr>
          <w:rFonts w:ascii="Times New Roman" w:hAnsi="Times New Roman" w:cs="Times New Roman"/>
          <w:sz w:val="28"/>
          <w:szCs w:val="28"/>
          <w:lang w:val="en-GB"/>
        </w:rPr>
        <w:t>ar</w:t>
      </w:r>
      <w:r w:rsidRPr="00891135">
        <w:rPr>
          <w:rFonts w:ascii="Times New Roman" w:hAnsi="Times New Roman" w:cs="Times New Roman"/>
          <w:sz w:val="28"/>
          <w:szCs w:val="28"/>
          <w:lang w:val="en-GB"/>
        </w:rPr>
        <w:t xml:space="preserve"> ürək xəstəliyindən ölüm hallarını 24%, ölümcül olmayan miokard infarktı hallarını 19% azaldıb.</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Toz (</w:t>
      </w:r>
      <w:r w:rsidR="00D17910">
        <w:rPr>
          <w:rFonts w:ascii="Times New Roman" w:hAnsi="Times New Roman" w:cs="Times New Roman"/>
          <w:sz w:val="28"/>
          <w:szCs w:val="28"/>
          <w:lang w:val="en-GB"/>
        </w:rPr>
        <w:t>x</w:t>
      </w:r>
      <w:r w:rsidRPr="00891135">
        <w:rPr>
          <w:rFonts w:ascii="Times New Roman" w:hAnsi="Times New Roman" w:cs="Times New Roman"/>
          <w:sz w:val="28"/>
          <w:szCs w:val="28"/>
          <w:lang w:val="en-GB"/>
        </w:rPr>
        <w:t>olestiramin) və qranullar (</w:t>
      </w:r>
      <w:r w:rsidR="00D17910">
        <w:rPr>
          <w:rFonts w:ascii="Times New Roman" w:hAnsi="Times New Roman" w:cs="Times New Roman"/>
          <w:sz w:val="28"/>
          <w:szCs w:val="28"/>
          <w:lang w:val="en-GB"/>
        </w:rPr>
        <w:t>x</w:t>
      </w:r>
      <w:r w:rsidRPr="00891135">
        <w:rPr>
          <w:rFonts w:ascii="Times New Roman" w:hAnsi="Times New Roman" w:cs="Times New Roman"/>
          <w:sz w:val="28"/>
          <w:szCs w:val="28"/>
          <w:lang w:val="en-GB"/>
        </w:rPr>
        <w:t xml:space="preserve">olestipol) şəklində olan preparatlar suda və ya şirədə </w:t>
      </w:r>
      <w:r w:rsidR="00D17910">
        <w:rPr>
          <w:rFonts w:ascii="Times New Roman" w:hAnsi="Times New Roman" w:cs="Times New Roman"/>
          <w:sz w:val="28"/>
          <w:szCs w:val="28"/>
          <w:lang w:val="en-GB"/>
        </w:rPr>
        <w:t>durulaşdırdıqdan</w:t>
      </w:r>
      <w:r w:rsidRPr="00891135">
        <w:rPr>
          <w:rFonts w:ascii="Times New Roman" w:hAnsi="Times New Roman" w:cs="Times New Roman"/>
          <w:sz w:val="28"/>
          <w:szCs w:val="28"/>
          <w:lang w:val="en-GB"/>
        </w:rPr>
        <w:t xml:space="preserve"> sonra və ya şirəli meyvələrlə birlikdə qəbul edilir. Öd turşusu sekvestrantları qanda çox yüksək xolesterin səviyyələrində, ailəvi homozigot disbetalipoproteinemiyada, xəstələrdə LDL reseptorları işləmədikdə (fenotip III), həmçinin öd axarının tam obstruksiyası üçün təsirli deyil.</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Öd turşusu sekvestrlərinin əlavə təsirləri</w:t>
      </w:r>
      <w:r w:rsidR="00D17910">
        <w:rPr>
          <w:rFonts w:ascii="Times New Roman" w:hAnsi="Times New Roman" w:cs="Times New Roman"/>
          <w:sz w:val="28"/>
          <w:szCs w:val="28"/>
          <w:lang w:val="en-GB"/>
        </w:rPr>
        <w:t xml:space="preserve"> arasında</w:t>
      </w:r>
      <w:r w:rsidRPr="00891135">
        <w:rPr>
          <w:rFonts w:ascii="Times New Roman" w:hAnsi="Times New Roman" w:cs="Times New Roman"/>
          <w:sz w:val="28"/>
          <w:szCs w:val="28"/>
          <w:lang w:val="en-GB"/>
        </w:rPr>
        <w:t xml:space="preserve"> - qəbizlik, mədə xorası, meteorizm, ürək yanması, qusma, hıçqırıq, steatoreya (nəcisdə neytral yağın artması), hipertransaminazemiya, öd yollarında daşların əmələ gəlməsi, xolesistit, </w:t>
      </w:r>
      <w:r w:rsidR="00D17910">
        <w:rPr>
          <w:rFonts w:ascii="Times New Roman" w:hAnsi="Times New Roman" w:cs="Times New Roman"/>
          <w:sz w:val="28"/>
          <w:szCs w:val="28"/>
          <w:lang w:val="en-GB"/>
        </w:rPr>
        <w:t xml:space="preserve">hipovitaminoz, </w:t>
      </w:r>
      <w:r w:rsidRPr="00891135">
        <w:rPr>
          <w:rFonts w:ascii="Times New Roman" w:hAnsi="Times New Roman" w:cs="Times New Roman"/>
          <w:sz w:val="28"/>
          <w:szCs w:val="28"/>
          <w:lang w:val="en-GB"/>
        </w:rPr>
        <w:t>asidoz, baş ağrısı, başgicəllənmə, uveit</w:t>
      </w:r>
      <w:r w:rsidR="00D17910">
        <w:rPr>
          <w:rFonts w:ascii="Times New Roman" w:hAnsi="Times New Roman" w:cs="Times New Roman"/>
          <w:sz w:val="28"/>
          <w:szCs w:val="28"/>
          <w:lang w:val="en-GB"/>
        </w:rPr>
        <w:t xml:space="preserve"> müşahidə edilir</w:t>
      </w:r>
      <w:r w:rsidRPr="00891135">
        <w:rPr>
          <w:rFonts w:ascii="Times New Roman" w:hAnsi="Times New Roman" w:cs="Times New Roman"/>
          <w:sz w:val="28"/>
          <w:szCs w:val="28"/>
          <w:lang w:val="en-GB"/>
        </w:rPr>
        <w:t>.</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 xml:space="preserve">Öd turşusu sekestranları bağırsaq </w:t>
      </w:r>
      <w:r w:rsidR="00D17910">
        <w:rPr>
          <w:rFonts w:ascii="Times New Roman" w:hAnsi="Times New Roman" w:cs="Times New Roman"/>
          <w:sz w:val="28"/>
          <w:szCs w:val="28"/>
          <w:lang w:val="en-GB"/>
        </w:rPr>
        <w:t>xovlarında</w:t>
      </w:r>
      <w:r w:rsidRPr="00891135">
        <w:rPr>
          <w:rFonts w:ascii="Times New Roman" w:hAnsi="Times New Roman" w:cs="Times New Roman"/>
          <w:sz w:val="28"/>
          <w:szCs w:val="28"/>
          <w:lang w:val="en-GB"/>
        </w:rPr>
        <w:t xml:space="preserve"> ağızdan qəbul edilən bir çox dərmanı adsorbsiya edir (digər dərmanlar sekvestrlərin qəbulundan 1 saat əvvəl və ya 4 saat sonra təyin edilir);</w:t>
      </w:r>
    </w:p>
    <w:p w:rsidR="00A81BD2" w:rsidRPr="00891135" w:rsidRDefault="00A81BD2" w:rsidP="00891135">
      <w:pPr>
        <w:spacing w:after="0" w:line="240" w:lineRule="auto"/>
        <w:ind w:firstLine="709"/>
        <w:jc w:val="both"/>
        <w:rPr>
          <w:rFonts w:ascii="Times New Roman" w:hAnsi="Times New Roman" w:cs="Times New Roman"/>
          <w:sz w:val="28"/>
          <w:szCs w:val="28"/>
          <w:lang w:val="en-GB"/>
        </w:rPr>
      </w:pPr>
      <w:r w:rsidRPr="00891135">
        <w:rPr>
          <w:rFonts w:ascii="Times New Roman" w:hAnsi="Times New Roman" w:cs="Times New Roman"/>
          <w:sz w:val="28"/>
          <w:szCs w:val="28"/>
          <w:lang w:val="en-GB"/>
        </w:rPr>
        <w:t xml:space="preserve">yağda həll olunan D. D. E və K vitaminlərinin qana </w:t>
      </w:r>
      <w:r w:rsidR="00D17910">
        <w:rPr>
          <w:rFonts w:ascii="Times New Roman" w:hAnsi="Times New Roman" w:cs="Times New Roman"/>
          <w:sz w:val="28"/>
          <w:szCs w:val="28"/>
          <w:lang w:val="en-GB"/>
        </w:rPr>
        <w:t>sorulmasını</w:t>
      </w:r>
      <w:r w:rsidRPr="00891135">
        <w:rPr>
          <w:rFonts w:ascii="Times New Roman" w:hAnsi="Times New Roman" w:cs="Times New Roman"/>
          <w:sz w:val="28"/>
          <w:szCs w:val="28"/>
          <w:lang w:val="en-GB"/>
        </w:rPr>
        <w:t xml:space="preserve"> pozur.</w:t>
      </w:r>
    </w:p>
    <w:p w:rsidR="00A81BD2" w:rsidRPr="00891135" w:rsidRDefault="00D17910" w:rsidP="00891135">
      <w:pPr>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Öd</w:t>
      </w:r>
      <w:r w:rsidR="00A81BD2" w:rsidRPr="00891135">
        <w:rPr>
          <w:rFonts w:ascii="Times New Roman" w:hAnsi="Times New Roman" w:cs="Times New Roman"/>
          <w:sz w:val="28"/>
          <w:szCs w:val="28"/>
          <w:lang w:val="en-GB"/>
        </w:rPr>
        <w:t xml:space="preserve"> turşusu sekestranları yüksək hipertrigliseridemiya və fərdi dözümsüzlükdə </w:t>
      </w:r>
      <w:r>
        <w:rPr>
          <w:rFonts w:ascii="Times New Roman" w:hAnsi="Times New Roman" w:cs="Times New Roman"/>
          <w:sz w:val="28"/>
          <w:szCs w:val="28"/>
          <w:lang w:val="en-GB"/>
        </w:rPr>
        <w:t>əks göstərişdir</w:t>
      </w:r>
      <w:r w:rsidR="00A81BD2" w:rsidRPr="00891135">
        <w:rPr>
          <w:rFonts w:ascii="Times New Roman" w:hAnsi="Times New Roman" w:cs="Times New Roman"/>
          <w:sz w:val="28"/>
          <w:szCs w:val="28"/>
          <w:lang w:val="en-GB"/>
        </w:rPr>
        <w:t>.</w:t>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20" w:tooltip="Холестирамин (страница отсутствует)" w:history="1">
        <w:r w:rsidR="007D693C" w:rsidRPr="000A0E13">
          <w:rPr>
            <w:rStyle w:val="a9"/>
            <w:rFonts w:ascii="Times New Roman" w:hAnsi="Times New Roman" w:cs="Times New Roman"/>
            <w:b/>
            <w:color w:val="auto"/>
            <w:sz w:val="28"/>
            <w:szCs w:val="28"/>
            <w:u w:val="none"/>
          </w:rPr>
          <w:t>Xolestiramin</w:t>
        </w:r>
      </w:hyperlink>
    </w:p>
    <w:p w:rsidR="000B670C" w:rsidRPr="000A0E13"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368379" cy="1533525"/>
            <wp:effectExtent l="0" t="0" r="0" b="0"/>
            <wp:docPr id="30" name="Рисунок 30" descr="Cholestyramine r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olestyramine resin.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71311" cy="1535423"/>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22" w:tooltip="Холестипол (страница отсутствует)" w:history="1">
        <w:r w:rsidR="007D693C" w:rsidRPr="000A0E13">
          <w:rPr>
            <w:rStyle w:val="a9"/>
            <w:rFonts w:ascii="Times New Roman" w:hAnsi="Times New Roman" w:cs="Times New Roman"/>
            <w:b/>
            <w:color w:val="auto"/>
            <w:sz w:val="28"/>
            <w:szCs w:val="28"/>
            <w:u w:val="none"/>
          </w:rPr>
          <w:t>xolestipol</w:t>
        </w:r>
      </w:hyperlink>
    </w:p>
    <w:p w:rsidR="000B670C" w:rsidRPr="000A0E13" w:rsidRDefault="000B670C"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838325" cy="2550675"/>
            <wp:effectExtent l="0" t="0" r="0" b="0"/>
            <wp:docPr id="31" name="Рисунок 31" descr="Colestipol skeletal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lestipol skeletal 2.sv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44564" cy="2559332"/>
                    </a:xfrm>
                    <a:prstGeom prst="rect">
                      <a:avLst/>
                    </a:prstGeom>
                    <a:noFill/>
                    <a:ln>
                      <a:noFill/>
                    </a:ln>
                  </pic:spPr>
                </pic:pic>
              </a:graphicData>
            </a:graphic>
          </wp:inline>
        </w:drawing>
      </w:r>
    </w:p>
    <w:p w:rsidR="007D693C" w:rsidRPr="000A0E13" w:rsidRDefault="008F4C37" w:rsidP="00891135">
      <w:pPr>
        <w:shd w:val="clear" w:color="auto" w:fill="FFFFFF"/>
        <w:spacing w:after="0" w:line="240" w:lineRule="auto"/>
        <w:ind w:firstLine="709"/>
        <w:rPr>
          <w:rFonts w:ascii="Times New Roman" w:hAnsi="Times New Roman" w:cs="Times New Roman"/>
          <w:b/>
          <w:sz w:val="28"/>
          <w:szCs w:val="28"/>
        </w:rPr>
      </w:pPr>
      <w:hyperlink r:id="rId124" w:tooltip="Колесевелам (страница отсутствует)" w:history="1">
        <w:r w:rsidR="00D17910">
          <w:rPr>
            <w:rStyle w:val="a9"/>
            <w:rFonts w:ascii="Times New Roman" w:hAnsi="Times New Roman" w:cs="Times New Roman"/>
            <w:b/>
            <w:color w:val="auto"/>
            <w:sz w:val="28"/>
            <w:szCs w:val="28"/>
            <w:u w:val="none"/>
            <w:lang w:val="az-Latn-AZ"/>
          </w:rPr>
          <w:t>X</w:t>
        </w:r>
        <w:r w:rsidR="007D693C" w:rsidRPr="000A0E13">
          <w:rPr>
            <w:rStyle w:val="a9"/>
            <w:rFonts w:ascii="Times New Roman" w:hAnsi="Times New Roman" w:cs="Times New Roman"/>
            <w:b/>
            <w:color w:val="auto"/>
            <w:sz w:val="28"/>
            <w:szCs w:val="28"/>
            <w:u w:val="none"/>
          </w:rPr>
          <w:t>olesevelam</w:t>
        </w:r>
      </w:hyperlink>
    </w:p>
    <w:p w:rsidR="000A0E13" w:rsidRDefault="000B670C" w:rsidP="00891135">
      <w:pPr>
        <w:pStyle w:val="3"/>
        <w:shd w:val="clear" w:color="auto" w:fill="FFFFFF"/>
        <w:spacing w:before="0" w:beforeAutospacing="0" w:after="0" w:afterAutospacing="0"/>
        <w:ind w:firstLine="709"/>
        <w:rPr>
          <w:rStyle w:val="mw-headline"/>
          <w:sz w:val="28"/>
          <w:szCs w:val="28"/>
        </w:rPr>
      </w:pPr>
      <w:r>
        <w:rPr>
          <w:noProof/>
          <w:lang w:val="en-GB" w:eastAsia="en-GB"/>
        </w:rPr>
        <w:lastRenderedPageBreak/>
        <w:drawing>
          <wp:inline distT="0" distB="0" distL="0" distR="0">
            <wp:extent cx="3600450" cy="2272784"/>
            <wp:effectExtent l="0" t="0" r="0" b="0"/>
            <wp:docPr id="32" name="Рисунок 32" descr="Colesevelam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lesevelam structure.sv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04425" cy="2275293"/>
                    </a:xfrm>
                    <a:prstGeom prst="rect">
                      <a:avLst/>
                    </a:prstGeom>
                    <a:noFill/>
                    <a:ln>
                      <a:noFill/>
                    </a:ln>
                  </pic:spPr>
                </pic:pic>
              </a:graphicData>
            </a:graphic>
          </wp:inline>
        </w:drawing>
      </w:r>
    </w:p>
    <w:p w:rsidR="007D693C" w:rsidRDefault="008F4C37" w:rsidP="00891135">
      <w:pPr>
        <w:pStyle w:val="3"/>
        <w:shd w:val="clear" w:color="auto" w:fill="FFFFFF"/>
        <w:spacing w:before="0" w:beforeAutospacing="0" w:after="0" w:afterAutospacing="0"/>
        <w:ind w:firstLine="709"/>
        <w:rPr>
          <w:rStyle w:val="mw-headline"/>
          <w:sz w:val="28"/>
          <w:szCs w:val="28"/>
        </w:rPr>
      </w:pPr>
      <w:hyperlink r:id="rId126" w:tooltip="Ниацин" w:history="1">
        <w:r w:rsidR="00D17910">
          <w:rPr>
            <w:rStyle w:val="a9"/>
            <w:color w:val="auto"/>
            <w:sz w:val="28"/>
            <w:szCs w:val="28"/>
            <w:u w:val="none"/>
          </w:rPr>
          <w:t>Nia</w:t>
        </w:r>
        <w:r w:rsidR="00D17910">
          <w:rPr>
            <w:rStyle w:val="a9"/>
            <w:color w:val="auto"/>
            <w:sz w:val="28"/>
            <w:szCs w:val="28"/>
            <w:u w:val="none"/>
            <w:lang w:val="az-Latn-AZ"/>
          </w:rPr>
          <w:t>s</w:t>
        </w:r>
        <w:r w:rsidR="007D693C" w:rsidRPr="007D693C">
          <w:rPr>
            <w:rStyle w:val="a9"/>
            <w:color w:val="auto"/>
            <w:sz w:val="28"/>
            <w:szCs w:val="28"/>
            <w:u w:val="none"/>
          </w:rPr>
          <w:t>in</w:t>
        </w:r>
      </w:hyperlink>
      <w:r w:rsidR="00D17910">
        <w:rPr>
          <w:rStyle w:val="a9"/>
          <w:color w:val="auto"/>
          <w:sz w:val="28"/>
          <w:szCs w:val="28"/>
          <w:u w:val="none"/>
          <w:lang w:val="az-Latn-AZ"/>
        </w:rPr>
        <w:t xml:space="preserve"> </w:t>
      </w:r>
      <w:r w:rsidR="007D693C" w:rsidRPr="007D693C">
        <w:rPr>
          <w:rStyle w:val="mw-headline"/>
          <w:sz w:val="28"/>
          <w:szCs w:val="28"/>
        </w:rPr>
        <w:t>və onun törəmələri.</w:t>
      </w:r>
    </w:p>
    <w:p w:rsidR="000A0E13" w:rsidRPr="000A0E13" w:rsidRDefault="000A0E13" w:rsidP="00891135">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b/>
          <w:bCs/>
          <w:sz w:val="28"/>
          <w:szCs w:val="28"/>
        </w:rPr>
        <w:t>NİKOT</w:t>
      </w:r>
      <w:r w:rsidR="00D17910">
        <w:rPr>
          <w:rFonts w:ascii="Times New Roman" w:hAnsi="Times New Roman" w:cs="Times New Roman"/>
          <w:b/>
          <w:bCs/>
          <w:sz w:val="28"/>
          <w:szCs w:val="28"/>
        </w:rPr>
        <w:t>İ</w:t>
      </w:r>
      <w:r w:rsidR="00D17910">
        <w:rPr>
          <w:rFonts w:ascii="Times New Roman" w:hAnsi="Times New Roman" w:cs="Times New Roman"/>
          <w:b/>
          <w:bCs/>
          <w:sz w:val="28"/>
          <w:szCs w:val="28"/>
          <w:lang w:val="az-Latn-AZ"/>
        </w:rPr>
        <w:t>N</w:t>
      </w:r>
      <w:r w:rsidRPr="000A0E13">
        <w:rPr>
          <w:rFonts w:ascii="Times New Roman" w:hAnsi="Times New Roman" w:cs="Times New Roman"/>
          <w:b/>
          <w:bCs/>
          <w:sz w:val="28"/>
          <w:szCs w:val="28"/>
        </w:rPr>
        <w:t xml:space="preserve"> TURŞU</w:t>
      </w:r>
      <w:r w:rsidR="00D17910">
        <w:rPr>
          <w:rFonts w:ascii="Times New Roman" w:hAnsi="Times New Roman" w:cs="Times New Roman"/>
          <w:b/>
          <w:bCs/>
          <w:sz w:val="28"/>
          <w:szCs w:val="28"/>
          <w:lang w:val="az-Latn-AZ"/>
        </w:rPr>
        <w:t xml:space="preserve">SU </w:t>
      </w:r>
      <w:r w:rsidRPr="000A0E13">
        <w:rPr>
          <w:rFonts w:ascii="Times New Roman" w:hAnsi="Times New Roman" w:cs="Times New Roman"/>
          <w:sz w:val="28"/>
          <w:szCs w:val="28"/>
        </w:rPr>
        <w:t>(NIACIN) 1955-ci ildən lipid azaldıcı vasitə kimi istifadə olunur. Bu, nikotinamid adenin dinukleotid (NAD) və nikotinamid adenin dinukleotid fosfatın () sintezində iştirak edə</w:t>
      </w:r>
      <w:r w:rsidR="00D17910">
        <w:rPr>
          <w:rFonts w:ascii="Times New Roman" w:hAnsi="Times New Roman" w:cs="Times New Roman"/>
          <w:sz w:val="28"/>
          <w:szCs w:val="28"/>
        </w:rPr>
        <w:t>n piridin-3-karboksil</w:t>
      </w:r>
      <w:r w:rsidRPr="000A0E13">
        <w:rPr>
          <w:rFonts w:ascii="Times New Roman" w:hAnsi="Times New Roman" w:cs="Times New Roman"/>
          <w:sz w:val="28"/>
          <w:szCs w:val="28"/>
        </w:rPr>
        <w:t xml:space="preserve"> turşu</w:t>
      </w:r>
      <w:r w:rsidR="00D17910">
        <w:rPr>
          <w:rFonts w:ascii="Times New Roman" w:hAnsi="Times New Roman" w:cs="Times New Roman"/>
          <w:sz w:val="28"/>
          <w:szCs w:val="28"/>
          <w:lang w:val="az-Latn-AZ"/>
        </w:rPr>
        <w:t>su</w:t>
      </w:r>
      <w:r w:rsidRPr="000A0E13">
        <w:rPr>
          <w:rFonts w:ascii="Times New Roman" w:hAnsi="Times New Roman" w:cs="Times New Roman"/>
          <w:sz w:val="28"/>
          <w:szCs w:val="28"/>
        </w:rPr>
        <w:t>, suda həll olunan vitamin B6 və ya PPdir. NADP). Nikotinamid hipolipidemik təsirdən məhrumdur.</w:t>
      </w:r>
    </w:p>
    <w:p w:rsidR="000A0E13" w:rsidRPr="000A0E13" w:rsidRDefault="00D17910" w:rsidP="008911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Böyük dozada nikotin</w:t>
      </w:r>
      <w:r w:rsidR="000A0E13" w:rsidRPr="000A0E13">
        <w:rPr>
          <w:rFonts w:ascii="Times New Roman" w:hAnsi="Times New Roman" w:cs="Times New Roman"/>
          <w:sz w:val="28"/>
          <w:szCs w:val="28"/>
        </w:rPr>
        <w:t xml:space="preserve"> turşu</w:t>
      </w:r>
      <w:r>
        <w:rPr>
          <w:rFonts w:ascii="Times New Roman" w:hAnsi="Times New Roman" w:cs="Times New Roman"/>
          <w:sz w:val="28"/>
          <w:szCs w:val="28"/>
          <w:lang w:val="az-Latn-AZ"/>
        </w:rPr>
        <w:t>su</w:t>
      </w:r>
      <w:r w:rsidR="000A0E13" w:rsidRPr="000A0E13">
        <w:rPr>
          <w:rFonts w:ascii="Times New Roman" w:hAnsi="Times New Roman" w:cs="Times New Roman"/>
          <w:sz w:val="28"/>
          <w:szCs w:val="28"/>
        </w:rPr>
        <w:t xml:space="preserve"> lipid mübadiləsinə müxtəlif təsir göstərir:</w:t>
      </w:r>
    </w:p>
    <w:p w:rsidR="000A0E13" w:rsidRPr="000A0E13" w:rsidRDefault="000A0E13" w:rsidP="00891135">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noProof/>
          <w:sz w:val="28"/>
          <w:szCs w:val="28"/>
        </w:rPr>
        <w:t>•</w:t>
      </w:r>
      <w:r w:rsidRPr="000A0E13">
        <w:rPr>
          <w:rFonts w:ascii="Times New Roman" w:hAnsi="Times New Roman" w:cs="Times New Roman"/>
          <w:sz w:val="28"/>
          <w:szCs w:val="28"/>
        </w:rPr>
        <w:t xml:space="preserve">Piy toxumasında lipolizi inhibə edir, bu da sərbəst yağ turşularının qaraciyərə çatdırılmasını məhdudlaşdırır, nəticədə trigliseridlərin və VLDL-nin qaraciyərdə sintezini </w:t>
      </w:r>
      <w:r w:rsidR="00D17910">
        <w:rPr>
          <w:rFonts w:ascii="Times New Roman" w:hAnsi="Times New Roman" w:cs="Times New Roman"/>
          <w:sz w:val="28"/>
          <w:szCs w:val="28"/>
          <w:lang w:val="az-Latn-AZ"/>
        </w:rPr>
        <w:t>azaldır</w:t>
      </w:r>
      <w:r w:rsidRPr="000A0E13">
        <w:rPr>
          <w:rFonts w:ascii="Times New Roman" w:hAnsi="Times New Roman" w:cs="Times New Roman"/>
          <w:sz w:val="28"/>
          <w:szCs w:val="28"/>
        </w:rPr>
        <w:t>;</w:t>
      </w:r>
    </w:p>
    <w:p w:rsidR="000A0E13" w:rsidRPr="000A0E13" w:rsidRDefault="000A0E13" w:rsidP="00891135">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noProof/>
          <w:sz w:val="28"/>
          <w:szCs w:val="28"/>
        </w:rPr>
        <w:t>•</w:t>
      </w:r>
      <w:r w:rsidRPr="000A0E13">
        <w:rPr>
          <w:rFonts w:ascii="Times New Roman" w:hAnsi="Times New Roman" w:cs="Times New Roman"/>
          <w:sz w:val="28"/>
          <w:szCs w:val="28"/>
        </w:rPr>
        <w:t>Lipoprotein lipaz</w:t>
      </w:r>
      <w:r w:rsidR="00D17910">
        <w:rPr>
          <w:rFonts w:ascii="Times New Roman" w:hAnsi="Times New Roman" w:cs="Times New Roman"/>
          <w:sz w:val="28"/>
          <w:szCs w:val="28"/>
          <w:lang w:val="az-Latn-AZ"/>
        </w:rPr>
        <w:t>a</w:t>
      </w:r>
      <w:r w:rsidRPr="000A0E13">
        <w:rPr>
          <w:rFonts w:ascii="Times New Roman" w:hAnsi="Times New Roman" w:cs="Times New Roman"/>
          <w:sz w:val="28"/>
          <w:szCs w:val="28"/>
        </w:rPr>
        <w:t>ının aktivatoru kimi qanda VLDL-nin parçalanmasını artırır;</w:t>
      </w:r>
    </w:p>
    <w:p w:rsidR="000A0E13" w:rsidRPr="000A0E13" w:rsidRDefault="000A0E13" w:rsidP="00891135">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noProof/>
          <w:sz w:val="28"/>
          <w:szCs w:val="28"/>
        </w:rPr>
        <w:t>•</w:t>
      </w:r>
      <w:r w:rsidR="00D17910">
        <w:rPr>
          <w:rFonts w:ascii="Times New Roman" w:hAnsi="Times New Roman" w:cs="Times New Roman"/>
          <w:sz w:val="28"/>
          <w:szCs w:val="28"/>
        </w:rPr>
        <w:t xml:space="preserve">Qanda LDL </w:t>
      </w:r>
      <w:r w:rsidRPr="000A0E13">
        <w:rPr>
          <w:rFonts w:ascii="Times New Roman" w:hAnsi="Times New Roman" w:cs="Times New Roman"/>
          <w:sz w:val="28"/>
          <w:szCs w:val="28"/>
        </w:rPr>
        <w:t xml:space="preserve"> </w:t>
      </w:r>
      <w:r w:rsidR="00D17910">
        <w:rPr>
          <w:rFonts w:ascii="Times New Roman" w:hAnsi="Times New Roman" w:cs="Times New Roman"/>
          <w:sz w:val="28"/>
          <w:szCs w:val="28"/>
          <w:lang w:val="az-Latn-AZ"/>
        </w:rPr>
        <w:t xml:space="preserve">və </w:t>
      </w:r>
      <w:r w:rsidR="00D17910">
        <w:rPr>
          <w:rFonts w:ascii="Times New Roman" w:hAnsi="Times New Roman" w:cs="Times New Roman"/>
          <w:sz w:val="28"/>
          <w:szCs w:val="28"/>
        </w:rPr>
        <w:t xml:space="preserve">VLDL </w:t>
      </w:r>
      <w:r w:rsidR="00D17910">
        <w:rPr>
          <w:rFonts w:ascii="Times New Roman" w:hAnsi="Times New Roman" w:cs="Times New Roman"/>
          <w:sz w:val="28"/>
          <w:szCs w:val="28"/>
          <w:lang w:val="az-Latn-AZ"/>
        </w:rPr>
        <w:t>miqdarını</w:t>
      </w:r>
      <w:r w:rsidR="00D17910">
        <w:rPr>
          <w:rFonts w:ascii="Times New Roman" w:hAnsi="Times New Roman" w:cs="Times New Roman"/>
          <w:sz w:val="28"/>
          <w:szCs w:val="28"/>
        </w:rPr>
        <w:t xml:space="preserve"> azaldır</w:t>
      </w:r>
      <w:r w:rsidRPr="000A0E13">
        <w:rPr>
          <w:rFonts w:ascii="Times New Roman" w:hAnsi="Times New Roman" w:cs="Times New Roman"/>
          <w:sz w:val="28"/>
          <w:szCs w:val="28"/>
        </w:rPr>
        <w:t>;</w:t>
      </w:r>
    </w:p>
    <w:p w:rsidR="000A0E13" w:rsidRPr="000A0E13" w:rsidRDefault="000A0E13" w:rsidP="00D17910">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noProof/>
          <w:sz w:val="28"/>
          <w:szCs w:val="28"/>
        </w:rPr>
        <w:t>•</w:t>
      </w:r>
      <w:r w:rsidRPr="000A0E13">
        <w:rPr>
          <w:rFonts w:ascii="Times New Roman" w:hAnsi="Times New Roman" w:cs="Times New Roman"/>
          <w:sz w:val="28"/>
          <w:szCs w:val="28"/>
        </w:rPr>
        <w:t>HDL səviyyəsini artırır, apolipoproteinlərin</w:t>
      </w:r>
      <w:r w:rsidR="00D17910" w:rsidRPr="00D17910">
        <w:rPr>
          <w:rFonts w:ascii="Times New Roman" w:hAnsi="Times New Roman" w:cs="Times New Roman"/>
          <w:sz w:val="28"/>
          <w:szCs w:val="28"/>
        </w:rPr>
        <w:t xml:space="preserve"> </w:t>
      </w:r>
      <w:r w:rsidR="00D17910" w:rsidRPr="000A0E13">
        <w:rPr>
          <w:rFonts w:ascii="Times New Roman" w:hAnsi="Times New Roman" w:cs="Times New Roman"/>
          <w:sz w:val="28"/>
          <w:szCs w:val="28"/>
        </w:rPr>
        <w:t xml:space="preserve">qaraciyərdə reseptor yolu vasitəsilə </w:t>
      </w:r>
      <w:r w:rsidRPr="000A0E13">
        <w:rPr>
          <w:rFonts w:ascii="Times New Roman" w:hAnsi="Times New Roman" w:cs="Times New Roman"/>
          <w:sz w:val="28"/>
          <w:szCs w:val="28"/>
        </w:rPr>
        <w:t xml:space="preserve">aradan </w:t>
      </w:r>
      <w:r w:rsidR="00D17910">
        <w:rPr>
          <w:rFonts w:ascii="Times New Roman" w:hAnsi="Times New Roman" w:cs="Times New Roman"/>
          <w:sz w:val="28"/>
          <w:szCs w:val="28"/>
        </w:rPr>
        <w:t>qaldırılmasını gecikdirir</w:t>
      </w:r>
    </w:p>
    <w:p w:rsidR="000A0E13" w:rsidRPr="000A0E13" w:rsidRDefault="000A0E13" w:rsidP="00891135">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sz w:val="28"/>
          <w:szCs w:val="28"/>
        </w:rPr>
        <w:t>Gündə</w:t>
      </w:r>
      <w:r w:rsidR="00D17910">
        <w:rPr>
          <w:rFonts w:ascii="Times New Roman" w:hAnsi="Times New Roman" w:cs="Times New Roman"/>
          <w:sz w:val="28"/>
          <w:szCs w:val="28"/>
        </w:rPr>
        <w:t xml:space="preserve"> 3-6 q dozada nikotin</w:t>
      </w:r>
      <w:r w:rsidRPr="000A0E13">
        <w:rPr>
          <w:rFonts w:ascii="Times New Roman" w:hAnsi="Times New Roman" w:cs="Times New Roman"/>
          <w:sz w:val="28"/>
          <w:szCs w:val="28"/>
        </w:rPr>
        <w:t xml:space="preserve"> turşu</w:t>
      </w:r>
      <w:r w:rsidR="00D17910">
        <w:rPr>
          <w:rFonts w:ascii="Times New Roman" w:hAnsi="Times New Roman" w:cs="Times New Roman"/>
          <w:sz w:val="28"/>
          <w:szCs w:val="28"/>
          <w:lang w:val="az-Latn-AZ"/>
        </w:rPr>
        <w:t>su</w:t>
      </w:r>
      <w:r w:rsidRPr="000A0E13">
        <w:rPr>
          <w:rFonts w:ascii="Times New Roman" w:hAnsi="Times New Roman" w:cs="Times New Roman"/>
          <w:sz w:val="28"/>
          <w:szCs w:val="28"/>
        </w:rPr>
        <w:t xml:space="preserve"> 3-5 həftəlik terapiyadan sonra LDL-də xolesterinin miqdarını 15-25% azaldır, 1-4 gündən sonra VLDL-də trigliseridlərin səviyyə</w:t>
      </w:r>
      <w:r w:rsidR="002B5522">
        <w:rPr>
          <w:rFonts w:ascii="Times New Roman" w:hAnsi="Times New Roman" w:cs="Times New Roman"/>
          <w:sz w:val="28"/>
          <w:szCs w:val="28"/>
        </w:rPr>
        <w:t>sini 20-80% azaldır</w:t>
      </w:r>
      <w:r w:rsidRPr="000A0E13">
        <w:rPr>
          <w:rFonts w:ascii="Times New Roman" w:hAnsi="Times New Roman" w:cs="Times New Roman"/>
          <w:sz w:val="28"/>
          <w:szCs w:val="28"/>
        </w:rPr>
        <w:t>. HDL-də xolesterolu 10 -20% artırır, lipoproteinin (a) görünüşünün qarşısını alır.</w:t>
      </w:r>
    </w:p>
    <w:p w:rsidR="000A0E13" w:rsidRPr="000A0E13" w:rsidRDefault="002B5522" w:rsidP="008911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az-Latn-AZ"/>
        </w:rPr>
        <w:t>Öd</w:t>
      </w:r>
      <w:r w:rsidR="000A0E13" w:rsidRPr="000A0E13">
        <w:rPr>
          <w:rFonts w:ascii="Times New Roman" w:hAnsi="Times New Roman" w:cs="Times New Roman"/>
          <w:sz w:val="28"/>
          <w:szCs w:val="28"/>
        </w:rPr>
        <w:t xml:space="preserve"> turşusu sekestranları ilə birlikdə</w:t>
      </w:r>
      <w:r>
        <w:rPr>
          <w:rFonts w:ascii="Times New Roman" w:hAnsi="Times New Roman" w:cs="Times New Roman"/>
          <w:sz w:val="28"/>
          <w:szCs w:val="28"/>
        </w:rPr>
        <w:t xml:space="preserve"> nikotin</w:t>
      </w:r>
      <w:r w:rsidR="000A0E13" w:rsidRPr="000A0E13">
        <w:rPr>
          <w:rFonts w:ascii="Times New Roman" w:hAnsi="Times New Roman" w:cs="Times New Roman"/>
          <w:sz w:val="28"/>
          <w:szCs w:val="28"/>
        </w:rPr>
        <w:t xml:space="preserve"> turşu</w:t>
      </w:r>
      <w:r>
        <w:rPr>
          <w:rFonts w:ascii="Times New Roman" w:hAnsi="Times New Roman" w:cs="Times New Roman"/>
          <w:sz w:val="28"/>
          <w:szCs w:val="28"/>
          <w:lang w:val="az-Latn-AZ"/>
        </w:rPr>
        <w:t>su</w:t>
      </w:r>
      <w:r w:rsidR="000A0E13" w:rsidRPr="000A0E13">
        <w:rPr>
          <w:rFonts w:ascii="Times New Roman" w:hAnsi="Times New Roman" w:cs="Times New Roman"/>
          <w:sz w:val="28"/>
          <w:szCs w:val="28"/>
        </w:rPr>
        <w:t xml:space="preserve"> LDL xoleste</w:t>
      </w:r>
      <w:r>
        <w:rPr>
          <w:rFonts w:ascii="Times New Roman" w:hAnsi="Times New Roman" w:cs="Times New Roman"/>
          <w:sz w:val="28"/>
          <w:szCs w:val="28"/>
        </w:rPr>
        <w:t>rolunu 40-60% azaldır, nikotin</w:t>
      </w:r>
      <w:r w:rsidR="000A0E13" w:rsidRPr="000A0E13">
        <w:rPr>
          <w:rFonts w:ascii="Times New Roman" w:hAnsi="Times New Roman" w:cs="Times New Roman"/>
          <w:sz w:val="28"/>
          <w:szCs w:val="28"/>
        </w:rPr>
        <w:t xml:space="preserve"> turşu</w:t>
      </w:r>
      <w:r>
        <w:rPr>
          <w:rFonts w:ascii="Times New Roman" w:hAnsi="Times New Roman" w:cs="Times New Roman"/>
          <w:sz w:val="28"/>
          <w:szCs w:val="28"/>
          <w:lang w:val="az-Latn-AZ"/>
        </w:rPr>
        <w:t>su</w:t>
      </w:r>
      <w:r w:rsidR="000A0E13" w:rsidRPr="000A0E13">
        <w:rPr>
          <w:rFonts w:ascii="Times New Roman" w:hAnsi="Times New Roman" w:cs="Times New Roman"/>
          <w:sz w:val="28"/>
          <w:szCs w:val="28"/>
        </w:rPr>
        <w:t>nun kiçik dozada (2 q / gün), statinlər və öd turşusu sekestranlarının birləşməsi bu göstəricini 70% azaldır.</w:t>
      </w:r>
    </w:p>
    <w:p w:rsidR="000A0E13" w:rsidRPr="000A0E13" w:rsidRDefault="002B5522" w:rsidP="008911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Nikotin</w:t>
      </w:r>
      <w:r w:rsidR="000A0E13" w:rsidRPr="000A0E13">
        <w:rPr>
          <w:rFonts w:ascii="Times New Roman" w:hAnsi="Times New Roman" w:cs="Times New Roman"/>
          <w:sz w:val="28"/>
          <w:szCs w:val="28"/>
        </w:rPr>
        <w:t xml:space="preserve"> turşusu bağırsaqdan yaxşı sorulur,  20%-i plazma zülalları </w:t>
      </w:r>
      <w:r>
        <w:rPr>
          <w:rFonts w:ascii="Times New Roman" w:hAnsi="Times New Roman" w:cs="Times New Roman"/>
          <w:sz w:val="28"/>
          <w:szCs w:val="28"/>
          <w:lang w:val="az-Latn-AZ"/>
        </w:rPr>
        <w:t>ilə birləşir</w:t>
      </w:r>
      <w:r w:rsidR="000A0E13" w:rsidRPr="000A0E13">
        <w:rPr>
          <w:rFonts w:ascii="Times New Roman" w:hAnsi="Times New Roman" w:cs="Times New Roman"/>
          <w:sz w:val="28"/>
          <w:szCs w:val="28"/>
        </w:rPr>
        <w:t>. Yarımxaricolma dövrü 45 dəqiqə olan böyrəklər tərəfindən dəyişməmiş şəkildə</w:t>
      </w:r>
      <w:r>
        <w:rPr>
          <w:rFonts w:ascii="Times New Roman" w:hAnsi="Times New Roman" w:cs="Times New Roman"/>
          <w:sz w:val="28"/>
          <w:szCs w:val="28"/>
        </w:rPr>
        <w:t xml:space="preserve"> xaric edilir. Nikotin</w:t>
      </w:r>
      <w:r w:rsidR="000A0E13" w:rsidRPr="000A0E13">
        <w:rPr>
          <w:rFonts w:ascii="Times New Roman" w:hAnsi="Times New Roman" w:cs="Times New Roman"/>
          <w:sz w:val="28"/>
          <w:szCs w:val="28"/>
        </w:rPr>
        <w:t xml:space="preserve"> turşu</w:t>
      </w:r>
      <w:r>
        <w:rPr>
          <w:rFonts w:ascii="Times New Roman" w:hAnsi="Times New Roman" w:cs="Times New Roman"/>
          <w:sz w:val="28"/>
          <w:szCs w:val="28"/>
          <w:lang w:val="az-Latn-AZ"/>
        </w:rPr>
        <w:t>su</w:t>
      </w:r>
      <w:r w:rsidR="000A0E13" w:rsidRPr="000A0E13">
        <w:rPr>
          <w:rFonts w:ascii="Times New Roman" w:hAnsi="Times New Roman" w:cs="Times New Roman"/>
          <w:sz w:val="28"/>
          <w:szCs w:val="28"/>
        </w:rPr>
        <w:t>nun yığılması böyrək çatışmazlığında və yaşlılarda baş verir.</w:t>
      </w:r>
    </w:p>
    <w:p w:rsidR="000A0E13" w:rsidRPr="000A0E13" w:rsidRDefault="002B5522" w:rsidP="008911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Nikotin</w:t>
      </w:r>
      <w:r w:rsidR="000A0E13" w:rsidRPr="000A0E13">
        <w:rPr>
          <w:rFonts w:ascii="Times New Roman" w:hAnsi="Times New Roman" w:cs="Times New Roman"/>
          <w:sz w:val="28"/>
          <w:szCs w:val="28"/>
        </w:rPr>
        <w:t xml:space="preserve"> turşusu hipertrigliseridemiya (IV fenotip) və təcrid olunmuş hipertrigliseridemiya ilə birlikdə</w:t>
      </w:r>
      <w:r>
        <w:rPr>
          <w:rFonts w:ascii="Times New Roman" w:hAnsi="Times New Roman" w:cs="Times New Roman"/>
          <w:sz w:val="28"/>
          <w:szCs w:val="28"/>
        </w:rPr>
        <w:t xml:space="preserve"> hiperx</w:t>
      </w:r>
      <w:r w:rsidR="000A0E13" w:rsidRPr="000A0E13">
        <w:rPr>
          <w:rFonts w:ascii="Times New Roman" w:hAnsi="Times New Roman" w:cs="Times New Roman"/>
          <w:sz w:val="28"/>
          <w:szCs w:val="28"/>
        </w:rPr>
        <w:t xml:space="preserve">olesterolemiya üçün təyin edilir. Xəstələr uzunmüddətli təsir göstərən </w:t>
      </w:r>
      <w:r>
        <w:rPr>
          <w:rFonts w:ascii="Times New Roman" w:hAnsi="Times New Roman" w:cs="Times New Roman"/>
          <w:sz w:val="28"/>
          <w:szCs w:val="28"/>
          <w:lang w:val="az-Latn-AZ"/>
        </w:rPr>
        <w:t xml:space="preserve">dərman formalarında </w:t>
      </w:r>
      <w:r>
        <w:rPr>
          <w:rFonts w:ascii="Times New Roman" w:hAnsi="Times New Roman" w:cs="Times New Roman"/>
          <w:sz w:val="28"/>
          <w:szCs w:val="28"/>
        </w:rPr>
        <w:t>nikotin</w:t>
      </w:r>
      <w:r w:rsidR="000A0E13" w:rsidRPr="000A0E13">
        <w:rPr>
          <w:rFonts w:ascii="Times New Roman" w:hAnsi="Times New Roman" w:cs="Times New Roman"/>
          <w:sz w:val="28"/>
          <w:szCs w:val="28"/>
        </w:rPr>
        <w:t xml:space="preserve"> turşu</w:t>
      </w:r>
      <w:r>
        <w:rPr>
          <w:rFonts w:ascii="Times New Roman" w:hAnsi="Times New Roman" w:cs="Times New Roman"/>
          <w:sz w:val="28"/>
          <w:szCs w:val="28"/>
          <w:lang w:val="az-Latn-AZ"/>
        </w:rPr>
        <w:t>su</w:t>
      </w:r>
      <w:r>
        <w:rPr>
          <w:rFonts w:ascii="Times New Roman" w:hAnsi="Times New Roman" w:cs="Times New Roman"/>
          <w:sz w:val="28"/>
          <w:szCs w:val="28"/>
        </w:rPr>
        <w:t xml:space="preserve"> yaxşı təsir göstərir.</w:t>
      </w:r>
      <w:r w:rsidR="000A0E13" w:rsidRPr="000A0E13">
        <w:rPr>
          <w:rFonts w:ascii="Times New Roman" w:hAnsi="Times New Roman" w:cs="Times New Roman"/>
          <w:sz w:val="28"/>
          <w:szCs w:val="28"/>
        </w:rPr>
        <w:t xml:space="preserve"> - NIKOBID TEMPULES (sürətli və yavaş buraxılan mikrokapsüllü tabletlər). SLONIATSIN (nikotinik turşunun poligel ilə birləşməsi), ENDURACIN (nikotinik turşusu olan tropik mum matrisləri).</w:t>
      </w:r>
    </w:p>
    <w:p w:rsidR="000A0E13" w:rsidRPr="000A0E13" w:rsidRDefault="000A0E13" w:rsidP="009B03E8">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sz w:val="28"/>
          <w:szCs w:val="28"/>
        </w:rPr>
        <w:lastRenderedPageBreak/>
        <w:t>Nikoti</w:t>
      </w:r>
      <w:r w:rsidR="002B5522">
        <w:rPr>
          <w:rFonts w:ascii="Times New Roman" w:hAnsi="Times New Roman" w:cs="Times New Roman"/>
          <w:sz w:val="28"/>
          <w:szCs w:val="28"/>
        </w:rPr>
        <w:t>n</w:t>
      </w:r>
      <w:r w:rsidRPr="000A0E13">
        <w:rPr>
          <w:rFonts w:ascii="Times New Roman" w:hAnsi="Times New Roman" w:cs="Times New Roman"/>
          <w:sz w:val="28"/>
          <w:szCs w:val="28"/>
        </w:rPr>
        <w:t xml:space="preserve"> turşu</w:t>
      </w:r>
      <w:r w:rsidR="002B5522">
        <w:rPr>
          <w:rFonts w:ascii="Times New Roman" w:hAnsi="Times New Roman" w:cs="Times New Roman"/>
          <w:sz w:val="28"/>
          <w:szCs w:val="28"/>
          <w:lang w:val="az-Latn-AZ"/>
        </w:rPr>
        <w:t>su</w:t>
      </w:r>
      <w:r w:rsidR="002B5522">
        <w:rPr>
          <w:rFonts w:ascii="Times New Roman" w:hAnsi="Times New Roman" w:cs="Times New Roman"/>
          <w:sz w:val="28"/>
          <w:szCs w:val="28"/>
        </w:rPr>
        <w:t xml:space="preserve"> preparatları korona</w:t>
      </w:r>
      <w:r w:rsidRPr="000A0E13">
        <w:rPr>
          <w:rFonts w:ascii="Times New Roman" w:hAnsi="Times New Roman" w:cs="Times New Roman"/>
          <w:sz w:val="28"/>
          <w:szCs w:val="28"/>
        </w:rPr>
        <w:t>r ürək xəstəliyindən ölüm hallarını 12%, ümumi ölümləri isə 11% azaldıb.</w:t>
      </w:r>
    </w:p>
    <w:p w:rsidR="000A0E13" w:rsidRPr="00050E79" w:rsidRDefault="000A0E13" w:rsidP="00891135">
      <w:pPr>
        <w:spacing w:after="0" w:line="240" w:lineRule="auto"/>
        <w:ind w:firstLine="709"/>
        <w:jc w:val="both"/>
        <w:rPr>
          <w:rFonts w:ascii="Times New Roman" w:hAnsi="Times New Roman" w:cs="Times New Roman"/>
          <w:sz w:val="28"/>
          <w:szCs w:val="28"/>
        </w:rPr>
      </w:pPr>
      <w:r w:rsidRPr="000A0E13">
        <w:rPr>
          <w:rFonts w:ascii="Times New Roman" w:hAnsi="Times New Roman" w:cs="Times New Roman"/>
          <w:sz w:val="28"/>
          <w:szCs w:val="28"/>
        </w:rPr>
        <w:t>Xəstələrin yalnız 54% -i gündə</w:t>
      </w:r>
      <w:r w:rsidR="009B03E8">
        <w:rPr>
          <w:rFonts w:ascii="Times New Roman" w:hAnsi="Times New Roman" w:cs="Times New Roman"/>
          <w:sz w:val="28"/>
          <w:szCs w:val="28"/>
        </w:rPr>
        <w:t xml:space="preserve"> 4,5 q-dan çox dozada nikotin turşusu</w:t>
      </w:r>
      <w:r w:rsidR="003D7F72">
        <w:rPr>
          <w:rFonts w:ascii="Times New Roman" w:hAnsi="Times New Roman" w:cs="Times New Roman"/>
          <w:sz w:val="28"/>
          <w:szCs w:val="28"/>
        </w:rPr>
        <w:t xml:space="preserve"> </w:t>
      </w:r>
      <w:r w:rsidRPr="000A0E13">
        <w:rPr>
          <w:rFonts w:ascii="Times New Roman" w:hAnsi="Times New Roman" w:cs="Times New Roman"/>
          <w:sz w:val="28"/>
          <w:szCs w:val="28"/>
        </w:rPr>
        <w:t xml:space="preserve">- vazodilatator prostaqlandinlərin sərbəst buraxılması səbəbindən üzdə və bədənin yuxarı hissəsində müvəqqəti qızartı və qaşınma (xəstələrin 70-80% -ində). ), baş ağrısı , aritmiya (atriyal fibrilasiya daxil olmaqla), bulanıq görmə, quru dəri, hiperpiqmentasiya, mədə-bağırsaq problemləri, hiperqlikemiya, </w:t>
      </w:r>
      <w:r w:rsidR="003D7F72">
        <w:rPr>
          <w:rFonts w:ascii="Times New Roman" w:hAnsi="Times New Roman" w:cs="Times New Roman"/>
          <w:sz w:val="28"/>
          <w:szCs w:val="28"/>
          <w:lang w:val="az-Latn-AZ"/>
        </w:rPr>
        <w:t>padaqranın</w:t>
      </w:r>
      <w:r w:rsidRPr="000A0E13">
        <w:rPr>
          <w:rFonts w:ascii="Times New Roman" w:hAnsi="Times New Roman" w:cs="Times New Roman"/>
          <w:sz w:val="28"/>
          <w:szCs w:val="28"/>
        </w:rPr>
        <w:t xml:space="preserve"> kəskinləşməsi ilə qanda sidik turşusunun konsentrasiyasının artması</w:t>
      </w:r>
      <w:r w:rsidR="003D7F72">
        <w:rPr>
          <w:rFonts w:ascii="Times New Roman" w:hAnsi="Times New Roman" w:cs="Times New Roman"/>
          <w:sz w:val="28"/>
          <w:szCs w:val="28"/>
          <w:lang w:val="az-Latn-AZ"/>
        </w:rPr>
        <w:t xml:space="preserve"> kimi </w:t>
      </w:r>
      <w:r w:rsidR="003D7F72" w:rsidRPr="000A0E13">
        <w:rPr>
          <w:rFonts w:ascii="Times New Roman" w:hAnsi="Times New Roman" w:cs="Times New Roman"/>
          <w:sz w:val="28"/>
          <w:szCs w:val="28"/>
        </w:rPr>
        <w:t>mənfi reaksiyalara səbəb olur</w:t>
      </w:r>
      <w:r w:rsidR="003D7F72">
        <w:rPr>
          <w:rFonts w:ascii="Times New Roman" w:hAnsi="Times New Roman" w:cs="Times New Roman"/>
          <w:sz w:val="28"/>
          <w:szCs w:val="28"/>
          <w:lang w:val="az-Latn-AZ"/>
        </w:rPr>
        <w:t>.</w:t>
      </w:r>
      <w:r w:rsidRPr="000A0E13">
        <w:rPr>
          <w:rFonts w:ascii="Times New Roman" w:hAnsi="Times New Roman" w:cs="Times New Roman"/>
          <w:sz w:val="28"/>
          <w:szCs w:val="28"/>
        </w:rPr>
        <w:t xml:space="preserve"> Təhlükəli yan təsir qaraciyərin zədələnməsidir (transaminaz aktivliyinin artması, sarılıq, qaraciyər çatışmazlığı). Hepatotoksiklik uzun müddət fəaliyyət göstərən </w:t>
      </w:r>
      <w:r w:rsidR="003D7F72">
        <w:rPr>
          <w:rFonts w:ascii="Times New Roman" w:hAnsi="Times New Roman" w:cs="Times New Roman"/>
          <w:sz w:val="28"/>
          <w:szCs w:val="28"/>
          <w:lang w:val="az-Latn-AZ"/>
        </w:rPr>
        <w:t>dərman</w:t>
      </w:r>
      <w:r w:rsidRPr="000A0E13">
        <w:rPr>
          <w:rFonts w:ascii="Times New Roman" w:hAnsi="Times New Roman" w:cs="Times New Roman"/>
          <w:sz w:val="28"/>
          <w:szCs w:val="28"/>
        </w:rPr>
        <w:t xml:space="preserve"> formalarında </w:t>
      </w:r>
      <w:r w:rsidR="003D7F72">
        <w:rPr>
          <w:rFonts w:ascii="Times New Roman" w:hAnsi="Times New Roman" w:cs="Times New Roman"/>
          <w:sz w:val="28"/>
          <w:szCs w:val="28"/>
          <w:lang w:val="az-Latn-AZ"/>
        </w:rPr>
        <w:t>müşahidə edilir</w:t>
      </w:r>
      <w:r w:rsidRPr="000A0E13">
        <w:rPr>
          <w:rFonts w:ascii="Times New Roman" w:hAnsi="Times New Roman" w:cs="Times New Roman"/>
          <w:sz w:val="28"/>
          <w:szCs w:val="28"/>
        </w:rPr>
        <w:t xml:space="preserve">. </w:t>
      </w:r>
      <w:r w:rsidRPr="003D7F72">
        <w:rPr>
          <w:rFonts w:ascii="Times New Roman" w:hAnsi="Times New Roman" w:cs="Times New Roman"/>
          <w:sz w:val="28"/>
          <w:szCs w:val="28"/>
          <w:lang w:val="en-GB"/>
        </w:rPr>
        <w:t>B</w:t>
      </w:r>
      <w:r w:rsidRPr="00050E79">
        <w:rPr>
          <w:rFonts w:ascii="Times New Roman" w:hAnsi="Times New Roman" w:cs="Times New Roman"/>
          <w:sz w:val="28"/>
          <w:szCs w:val="28"/>
        </w:rPr>
        <w:t>ə</w:t>
      </w:r>
      <w:r w:rsidRPr="003D7F72">
        <w:rPr>
          <w:rFonts w:ascii="Times New Roman" w:hAnsi="Times New Roman" w:cs="Times New Roman"/>
          <w:sz w:val="28"/>
          <w:szCs w:val="28"/>
          <w:lang w:val="en-GB"/>
        </w:rPr>
        <w:t>z</w:t>
      </w:r>
      <w:r w:rsidRPr="00050E79">
        <w:rPr>
          <w:rFonts w:ascii="Times New Roman" w:hAnsi="Times New Roman" w:cs="Times New Roman"/>
          <w:sz w:val="28"/>
          <w:szCs w:val="28"/>
        </w:rPr>
        <w:t>ə</w:t>
      </w:r>
      <w:r w:rsidR="003D7F72" w:rsidRPr="003D7F72">
        <w:rPr>
          <w:rFonts w:ascii="Times New Roman" w:hAnsi="Times New Roman" w:cs="Times New Roman"/>
          <w:sz w:val="28"/>
          <w:szCs w:val="28"/>
          <w:lang w:val="en-GB"/>
        </w:rPr>
        <w:t>n</w:t>
      </w:r>
      <w:r w:rsidR="003D7F72" w:rsidRPr="00050E79">
        <w:rPr>
          <w:rFonts w:ascii="Times New Roman" w:hAnsi="Times New Roman" w:cs="Times New Roman"/>
          <w:sz w:val="28"/>
          <w:szCs w:val="28"/>
        </w:rPr>
        <w:t xml:space="preserve"> </w:t>
      </w:r>
      <w:r w:rsidR="003D7F72" w:rsidRPr="003D7F72">
        <w:rPr>
          <w:rFonts w:ascii="Times New Roman" w:hAnsi="Times New Roman" w:cs="Times New Roman"/>
          <w:sz w:val="28"/>
          <w:szCs w:val="28"/>
          <w:lang w:val="en-GB"/>
        </w:rPr>
        <w:t>nikotin</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tur</w:t>
      </w:r>
      <w:r w:rsidRPr="00050E79">
        <w:rPr>
          <w:rFonts w:ascii="Times New Roman" w:hAnsi="Times New Roman" w:cs="Times New Roman"/>
          <w:sz w:val="28"/>
          <w:szCs w:val="28"/>
        </w:rPr>
        <w:t>ş</w:t>
      </w:r>
      <w:r w:rsidRPr="003D7F72">
        <w:rPr>
          <w:rFonts w:ascii="Times New Roman" w:hAnsi="Times New Roman" w:cs="Times New Roman"/>
          <w:sz w:val="28"/>
          <w:szCs w:val="28"/>
          <w:lang w:val="en-GB"/>
        </w:rPr>
        <w:t>u</w:t>
      </w:r>
      <w:r w:rsidR="003D7F72">
        <w:rPr>
          <w:rFonts w:ascii="Times New Roman" w:hAnsi="Times New Roman" w:cs="Times New Roman"/>
          <w:sz w:val="28"/>
          <w:szCs w:val="28"/>
          <w:lang w:val="az-Latn-AZ"/>
        </w:rPr>
        <w:t>su</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q</w:t>
      </w:r>
      <w:r w:rsidRPr="00050E79">
        <w:rPr>
          <w:rFonts w:ascii="Times New Roman" w:hAnsi="Times New Roman" w:cs="Times New Roman"/>
          <w:sz w:val="28"/>
          <w:szCs w:val="28"/>
        </w:rPr>
        <w:t>ə</w:t>
      </w:r>
      <w:r w:rsidRPr="003D7F72">
        <w:rPr>
          <w:rFonts w:ascii="Times New Roman" w:hAnsi="Times New Roman" w:cs="Times New Roman"/>
          <w:sz w:val="28"/>
          <w:szCs w:val="28"/>
          <w:lang w:val="en-GB"/>
        </w:rPr>
        <w:t>bul</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etdikd</w:t>
      </w:r>
      <w:r w:rsidRPr="00050E79">
        <w:rPr>
          <w:rFonts w:ascii="Times New Roman" w:hAnsi="Times New Roman" w:cs="Times New Roman"/>
          <w:sz w:val="28"/>
          <w:szCs w:val="28"/>
        </w:rPr>
        <w:t>ə</w:t>
      </w:r>
      <w:r w:rsidRPr="003D7F72">
        <w:rPr>
          <w:rFonts w:ascii="Times New Roman" w:hAnsi="Times New Roman" w:cs="Times New Roman"/>
          <w:sz w:val="28"/>
          <w:szCs w:val="28"/>
          <w:lang w:val="en-GB"/>
        </w:rPr>
        <w:t>n</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sonra</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ortostatik</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kollaps</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inki</w:t>
      </w:r>
      <w:r w:rsidRPr="00050E79">
        <w:rPr>
          <w:rFonts w:ascii="Times New Roman" w:hAnsi="Times New Roman" w:cs="Times New Roman"/>
          <w:sz w:val="28"/>
          <w:szCs w:val="28"/>
        </w:rPr>
        <w:t>ş</w:t>
      </w:r>
      <w:r w:rsidRPr="003D7F72">
        <w:rPr>
          <w:rFonts w:ascii="Times New Roman" w:hAnsi="Times New Roman" w:cs="Times New Roman"/>
          <w:sz w:val="28"/>
          <w:szCs w:val="28"/>
          <w:lang w:val="en-GB"/>
        </w:rPr>
        <w:t>af</w:t>
      </w:r>
      <w:r w:rsidRPr="00050E79">
        <w:rPr>
          <w:rFonts w:ascii="Times New Roman" w:hAnsi="Times New Roman" w:cs="Times New Roman"/>
          <w:sz w:val="28"/>
          <w:szCs w:val="28"/>
        </w:rPr>
        <w:t xml:space="preserve"> </w:t>
      </w:r>
      <w:r w:rsidRPr="003D7F72">
        <w:rPr>
          <w:rFonts w:ascii="Times New Roman" w:hAnsi="Times New Roman" w:cs="Times New Roman"/>
          <w:sz w:val="28"/>
          <w:szCs w:val="28"/>
          <w:lang w:val="en-GB"/>
        </w:rPr>
        <w:t>edir</w:t>
      </w:r>
      <w:r w:rsidRPr="00050E79">
        <w:rPr>
          <w:rFonts w:ascii="Times New Roman" w:hAnsi="Times New Roman" w:cs="Times New Roman"/>
          <w:sz w:val="28"/>
          <w:szCs w:val="28"/>
        </w:rPr>
        <w:t>.</w:t>
      </w:r>
    </w:p>
    <w:p w:rsidR="000A0E13" w:rsidRPr="00050E79" w:rsidRDefault="003D7F72" w:rsidP="00891135">
      <w:pPr>
        <w:spacing w:after="0" w:line="240" w:lineRule="auto"/>
        <w:ind w:firstLine="709"/>
        <w:jc w:val="both"/>
        <w:rPr>
          <w:rFonts w:ascii="Times New Roman" w:hAnsi="Times New Roman" w:cs="Times New Roman"/>
          <w:sz w:val="28"/>
          <w:szCs w:val="28"/>
        </w:rPr>
      </w:pPr>
      <w:r w:rsidRPr="003D7F72">
        <w:rPr>
          <w:rFonts w:ascii="Times New Roman" w:hAnsi="Times New Roman" w:cs="Times New Roman"/>
          <w:sz w:val="28"/>
          <w:szCs w:val="28"/>
          <w:lang w:val="en-GB"/>
        </w:rPr>
        <w:t>Nikotin</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tur</w:t>
      </w:r>
      <w:r w:rsidR="000A0E13" w:rsidRPr="00050E79">
        <w:rPr>
          <w:rFonts w:ascii="Times New Roman" w:hAnsi="Times New Roman" w:cs="Times New Roman"/>
          <w:sz w:val="28"/>
          <w:szCs w:val="28"/>
        </w:rPr>
        <w:t>ş</w:t>
      </w:r>
      <w:r w:rsidR="000A0E13" w:rsidRPr="003D7F72">
        <w:rPr>
          <w:rFonts w:ascii="Times New Roman" w:hAnsi="Times New Roman" w:cs="Times New Roman"/>
          <w:sz w:val="28"/>
          <w:szCs w:val="28"/>
          <w:lang w:val="en-GB"/>
        </w:rPr>
        <w:t>usu</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qanaxma</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a</w:t>
      </w:r>
      <w:r w:rsidR="000A0E13" w:rsidRPr="00050E79">
        <w:rPr>
          <w:rFonts w:ascii="Times New Roman" w:hAnsi="Times New Roman" w:cs="Times New Roman"/>
          <w:sz w:val="28"/>
          <w:szCs w:val="28"/>
        </w:rPr>
        <w:t>ğı</w:t>
      </w:r>
      <w:r w:rsidR="000A0E13" w:rsidRPr="003D7F72">
        <w:rPr>
          <w:rFonts w:ascii="Times New Roman" w:hAnsi="Times New Roman" w:cs="Times New Roman"/>
          <w:sz w:val="28"/>
          <w:szCs w:val="28"/>
          <w:lang w:val="en-GB"/>
        </w:rPr>
        <w:t>r</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arterial</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hipertenziya</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m</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d</w:t>
      </w:r>
      <w:r w:rsidR="000A0E13" w:rsidRPr="00050E79">
        <w:rPr>
          <w:rFonts w:ascii="Times New Roman" w:hAnsi="Times New Roman" w:cs="Times New Roman"/>
          <w:sz w:val="28"/>
          <w:szCs w:val="28"/>
        </w:rPr>
        <w:t xml:space="preserve">ə </w:t>
      </w:r>
      <w:r w:rsidR="000A0E13" w:rsidRPr="003D7F72">
        <w:rPr>
          <w:rFonts w:ascii="Times New Roman" w:hAnsi="Times New Roman" w:cs="Times New Roman"/>
          <w:sz w:val="28"/>
          <w:szCs w:val="28"/>
          <w:lang w:val="en-GB"/>
        </w:rPr>
        <w:t>xoras</w:t>
      </w:r>
      <w:r w:rsidR="000A0E13" w:rsidRPr="00050E79">
        <w:rPr>
          <w:rFonts w:ascii="Times New Roman" w:hAnsi="Times New Roman" w:cs="Times New Roman"/>
          <w:sz w:val="28"/>
          <w:szCs w:val="28"/>
        </w:rPr>
        <w:t>ı, şə</w:t>
      </w:r>
      <w:r w:rsidR="000A0E13" w:rsidRPr="003D7F72">
        <w:rPr>
          <w:rFonts w:ascii="Times New Roman" w:hAnsi="Times New Roman" w:cs="Times New Roman"/>
          <w:sz w:val="28"/>
          <w:szCs w:val="28"/>
          <w:lang w:val="en-GB"/>
        </w:rPr>
        <w:t>k</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rli</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diabet</w:t>
      </w:r>
      <w:r w:rsidR="000A0E13" w:rsidRPr="00050E79">
        <w:rPr>
          <w:rFonts w:ascii="Times New Roman" w:hAnsi="Times New Roman" w:cs="Times New Roman"/>
          <w:sz w:val="28"/>
          <w:szCs w:val="28"/>
        </w:rPr>
        <w:t xml:space="preserve">, </w:t>
      </w:r>
      <w:r>
        <w:rPr>
          <w:rFonts w:ascii="Times New Roman" w:hAnsi="Times New Roman" w:cs="Times New Roman"/>
          <w:sz w:val="28"/>
          <w:szCs w:val="28"/>
          <w:lang w:val="en-GB"/>
        </w:rPr>
        <w:t>padaqra</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qaraciy</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r</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x</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st</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likl</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ri</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f</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rdi</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d</w:t>
      </w:r>
      <w:r w:rsidR="000A0E13" w:rsidRPr="00050E79">
        <w:rPr>
          <w:rFonts w:ascii="Times New Roman" w:hAnsi="Times New Roman" w:cs="Times New Roman"/>
          <w:sz w:val="28"/>
          <w:szCs w:val="28"/>
        </w:rPr>
        <w:t>ö</w:t>
      </w:r>
      <w:r w:rsidR="000A0E13" w:rsidRPr="003D7F72">
        <w:rPr>
          <w:rFonts w:ascii="Times New Roman" w:hAnsi="Times New Roman" w:cs="Times New Roman"/>
          <w:sz w:val="28"/>
          <w:szCs w:val="28"/>
          <w:lang w:val="en-GB"/>
        </w:rPr>
        <w:t>z</w:t>
      </w:r>
      <w:r w:rsidR="000A0E13" w:rsidRPr="00050E79">
        <w:rPr>
          <w:rFonts w:ascii="Times New Roman" w:hAnsi="Times New Roman" w:cs="Times New Roman"/>
          <w:sz w:val="28"/>
          <w:szCs w:val="28"/>
        </w:rPr>
        <w:t>ü</w:t>
      </w:r>
      <w:r w:rsidR="000A0E13" w:rsidRPr="003D7F72">
        <w:rPr>
          <w:rFonts w:ascii="Times New Roman" w:hAnsi="Times New Roman" w:cs="Times New Roman"/>
          <w:sz w:val="28"/>
          <w:szCs w:val="28"/>
          <w:lang w:val="en-GB"/>
        </w:rPr>
        <w:t>ms</w:t>
      </w:r>
      <w:r w:rsidR="000A0E13" w:rsidRPr="00050E79">
        <w:rPr>
          <w:rFonts w:ascii="Times New Roman" w:hAnsi="Times New Roman" w:cs="Times New Roman"/>
          <w:sz w:val="28"/>
          <w:szCs w:val="28"/>
        </w:rPr>
        <w:t>ü</w:t>
      </w:r>
      <w:r w:rsidR="000A0E13" w:rsidRPr="003D7F72">
        <w:rPr>
          <w:rFonts w:ascii="Times New Roman" w:hAnsi="Times New Roman" w:cs="Times New Roman"/>
          <w:sz w:val="28"/>
          <w:szCs w:val="28"/>
          <w:lang w:val="en-GB"/>
        </w:rPr>
        <w:t>zl</w:t>
      </w:r>
      <w:r w:rsidR="000A0E13" w:rsidRPr="00050E79">
        <w:rPr>
          <w:rFonts w:ascii="Times New Roman" w:hAnsi="Times New Roman" w:cs="Times New Roman"/>
          <w:sz w:val="28"/>
          <w:szCs w:val="28"/>
        </w:rPr>
        <w:t>ü</w:t>
      </w:r>
      <w:r w:rsidR="000A0E13" w:rsidRPr="003D7F72">
        <w:rPr>
          <w:rFonts w:ascii="Times New Roman" w:hAnsi="Times New Roman" w:cs="Times New Roman"/>
          <w:sz w:val="28"/>
          <w:szCs w:val="28"/>
          <w:lang w:val="en-GB"/>
        </w:rPr>
        <w:t>k</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hamil</w:t>
      </w:r>
      <w:r w:rsidR="000A0E13" w:rsidRPr="00050E79">
        <w:rPr>
          <w:rFonts w:ascii="Times New Roman" w:hAnsi="Times New Roman" w:cs="Times New Roman"/>
          <w:sz w:val="28"/>
          <w:szCs w:val="28"/>
        </w:rPr>
        <w:t>ə</w:t>
      </w:r>
      <w:r w:rsidR="000A0E13" w:rsidRPr="003D7F72">
        <w:rPr>
          <w:rFonts w:ascii="Times New Roman" w:hAnsi="Times New Roman" w:cs="Times New Roman"/>
          <w:sz w:val="28"/>
          <w:szCs w:val="28"/>
          <w:lang w:val="en-GB"/>
        </w:rPr>
        <w:t>lik</w:t>
      </w:r>
      <w:r w:rsidR="000A0E13" w:rsidRPr="00050E79">
        <w:rPr>
          <w:rFonts w:ascii="Times New Roman" w:hAnsi="Times New Roman" w:cs="Times New Roman"/>
          <w:sz w:val="28"/>
          <w:szCs w:val="28"/>
        </w:rPr>
        <w:t xml:space="preserve"> </w:t>
      </w:r>
      <w:r w:rsidR="000A0E13" w:rsidRPr="003D7F72">
        <w:rPr>
          <w:rFonts w:ascii="Times New Roman" w:hAnsi="Times New Roman" w:cs="Times New Roman"/>
          <w:sz w:val="28"/>
          <w:szCs w:val="28"/>
          <w:lang w:val="en-GB"/>
        </w:rPr>
        <w:t>v</w:t>
      </w:r>
      <w:r w:rsidR="000A0E13" w:rsidRPr="00050E79">
        <w:rPr>
          <w:rFonts w:ascii="Times New Roman" w:hAnsi="Times New Roman" w:cs="Times New Roman"/>
          <w:sz w:val="28"/>
          <w:szCs w:val="28"/>
        </w:rPr>
        <w:t>ə</w:t>
      </w:r>
      <w:r w:rsidRPr="00050E79">
        <w:rPr>
          <w:rFonts w:ascii="Times New Roman" w:hAnsi="Times New Roman" w:cs="Times New Roman"/>
          <w:sz w:val="28"/>
          <w:szCs w:val="28"/>
        </w:rPr>
        <w:t xml:space="preserve"> </w:t>
      </w:r>
      <w:r>
        <w:rPr>
          <w:rFonts w:ascii="Times New Roman" w:hAnsi="Times New Roman" w:cs="Times New Roman"/>
          <w:sz w:val="28"/>
          <w:szCs w:val="28"/>
          <w:lang w:val="en-GB"/>
        </w:rPr>
        <w:t>laktasiya</w:t>
      </w:r>
      <w:r w:rsidR="000A0E13" w:rsidRPr="00050E79">
        <w:rPr>
          <w:rFonts w:ascii="Times New Roman" w:hAnsi="Times New Roman" w:cs="Times New Roman"/>
          <w:sz w:val="28"/>
          <w:szCs w:val="28"/>
        </w:rPr>
        <w:t xml:space="preserve"> </w:t>
      </w:r>
      <w:r>
        <w:rPr>
          <w:rFonts w:ascii="Times New Roman" w:hAnsi="Times New Roman" w:cs="Times New Roman"/>
          <w:sz w:val="28"/>
          <w:szCs w:val="28"/>
          <w:lang w:val="en-GB"/>
        </w:rPr>
        <w:t>d</w:t>
      </w:r>
      <w:r w:rsidRPr="00050E79">
        <w:rPr>
          <w:rFonts w:ascii="Times New Roman" w:hAnsi="Times New Roman" w:cs="Times New Roman"/>
          <w:sz w:val="28"/>
          <w:szCs w:val="28"/>
        </w:rPr>
        <w:t>ö</w:t>
      </w:r>
      <w:r>
        <w:rPr>
          <w:rFonts w:ascii="Times New Roman" w:hAnsi="Times New Roman" w:cs="Times New Roman"/>
          <w:sz w:val="28"/>
          <w:szCs w:val="28"/>
          <w:lang w:val="en-GB"/>
        </w:rPr>
        <w:t>vr</w:t>
      </w:r>
      <w:r w:rsidRPr="00050E79">
        <w:rPr>
          <w:rFonts w:ascii="Times New Roman" w:hAnsi="Times New Roman" w:cs="Times New Roman"/>
          <w:sz w:val="28"/>
          <w:szCs w:val="28"/>
        </w:rPr>
        <w:t>ü</w:t>
      </w:r>
      <w:r>
        <w:rPr>
          <w:rFonts w:ascii="Times New Roman" w:hAnsi="Times New Roman" w:cs="Times New Roman"/>
          <w:sz w:val="28"/>
          <w:szCs w:val="28"/>
          <w:lang w:val="en-GB"/>
        </w:rPr>
        <w:t>nd</w:t>
      </w:r>
      <w:r w:rsidRPr="00050E79">
        <w:rPr>
          <w:rFonts w:ascii="Times New Roman" w:hAnsi="Times New Roman" w:cs="Times New Roman"/>
          <w:sz w:val="28"/>
          <w:szCs w:val="28"/>
        </w:rPr>
        <w:t>ə</w:t>
      </w:r>
      <w:r w:rsidR="000A0E13" w:rsidRPr="00050E79">
        <w:rPr>
          <w:rFonts w:ascii="Times New Roman" w:hAnsi="Times New Roman" w:cs="Times New Roman"/>
          <w:sz w:val="28"/>
          <w:szCs w:val="28"/>
        </w:rPr>
        <w:t xml:space="preserve"> </w:t>
      </w:r>
      <w:r w:rsidRPr="00050E79">
        <w:rPr>
          <w:rFonts w:ascii="Times New Roman" w:hAnsi="Times New Roman" w:cs="Times New Roman"/>
          <w:sz w:val="28"/>
          <w:szCs w:val="28"/>
        </w:rPr>
        <w:t>ə</w:t>
      </w:r>
      <w:r>
        <w:rPr>
          <w:rFonts w:ascii="Times New Roman" w:hAnsi="Times New Roman" w:cs="Times New Roman"/>
          <w:sz w:val="28"/>
          <w:szCs w:val="28"/>
          <w:lang w:val="en-GB"/>
        </w:rPr>
        <w:t>ks</w:t>
      </w:r>
      <w:r w:rsidRPr="00050E79">
        <w:rPr>
          <w:rFonts w:ascii="Times New Roman" w:hAnsi="Times New Roman" w:cs="Times New Roman"/>
          <w:sz w:val="28"/>
          <w:szCs w:val="28"/>
        </w:rPr>
        <w:t xml:space="preserve"> </w:t>
      </w:r>
      <w:r>
        <w:rPr>
          <w:rFonts w:ascii="Times New Roman" w:hAnsi="Times New Roman" w:cs="Times New Roman"/>
          <w:sz w:val="28"/>
          <w:szCs w:val="28"/>
          <w:lang w:val="en-GB"/>
        </w:rPr>
        <w:t>g</w:t>
      </w:r>
      <w:r w:rsidRPr="00050E79">
        <w:rPr>
          <w:rFonts w:ascii="Times New Roman" w:hAnsi="Times New Roman" w:cs="Times New Roman"/>
          <w:sz w:val="28"/>
          <w:szCs w:val="28"/>
        </w:rPr>
        <w:t>ö</w:t>
      </w:r>
      <w:r>
        <w:rPr>
          <w:rFonts w:ascii="Times New Roman" w:hAnsi="Times New Roman" w:cs="Times New Roman"/>
          <w:sz w:val="28"/>
          <w:szCs w:val="28"/>
          <w:lang w:val="en-GB"/>
        </w:rPr>
        <w:t>st</w:t>
      </w:r>
      <w:r w:rsidRPr="00050E79">
        <w:rPr>
          <w:rFonts w:ascii="Times New Roman" w:hAnsi="Times New Roman" w:cs="Times New Roman"/>
          <w:sz w:val="28"/>
          <w:szCs w:val="28"/>
        </w:rPr>
        <w:t>ə</w:t>
      </w:r>
      <w:r>
        <w:rPr>
          <w:rFonts w:ascii="Times New Roman" w:hAnsi="Times New Roman" w:cs="Times New Roman"/>
          <w:sz w:val="28"/>
          <w:szCs w:val="28"/>
          <w:lang w:val="en-GB"/>
        </w:rPr>
        <w:t>ri</w:t>
      </w:r>
      <w:r w:rsidRPr="00050E79">
        <w:rPr>
          <w:rFonts w:ascii="Times New Roman" w:hAnsi="Times New Roman" w:cs="Times New Roman"/>
          <w:sz w:val="28"/>
          <w:szCs w:val="28"/>
        </w:rPr>
        <w:t>ş</w:t>
      </w:r>
      <w:r>
        <w:rPr>
          <w:rFonts w:ascii="Times New Roman" w:hAnsi="Times New Roman" w:cs="Times New Roman"/>
          <w:sz w:val="28"/>
          <w:szCs w:val="28"/>
          <w:lang w:val="en-GB"/>
        </w:rPr>
        <w:t>dir</w:t>
      </w:r>
      <w:r w:rsidR="000A0E13" w:rsidRPr="00050E79">
        <w:rPr>
          <w:rFonts w:ascii="Times New Roman" w:hAnsi="Times New Roman" w:cs="Times New Roman"/>
          <w:sz w:val="28"/>
          <w:szCs w:val="28"/>
        </w:rPr>
        <w:t>.</w:t>
      </w:r>
    </w:p>
    <w:p w:rsidR="000A0E13" w:rsidRPr="00050E79" w:rsidRDefault="000A0E13" w:rsidP="00891135">
      <w:pPr>
        <w:shd w:val="clear" w:color="auto" w:fill="FFFFFF"/>
        <w:spacing w:after="0" w:line="240" w:lineRule="auto"/>
        <w:ind w:firstLine="709"/>
        <w:rPr>
          <w:rFonts w:ascii="Times New Roman" w:eastAsia="Times New Roman" w:hAnsi="Times New Roman" w:cs="Times New Roman"/>
          <w:sz w:val="28"/>
          <w:szCs w:val="28"/>
          <w:lang w:eastAsia="ru-RU"/>
        </w:rPr>
      </w:pPr>
      <w:r w:rsidRPr="003D7F72">
        <w:rPr>
          <w:rFonts w:ascii="Times New Roman" w:eastAsia="Times New Roman" w:hAnsi="Times New Roman" w:cs="Times New Roman"/>
          <w:b/>
          <w:bCs/>
          <w:sz w:val="28"/>
          <w:szCs w:val="28"/>
          <w:lang w:val="en-GB" w:eastAsia="ru-RU"/>
        </w:rPr>
        <w:t>Yan</w:t>
      </w:r>
      <w:r w:rsidRPr="00050E79">
        <w:rPr>
          <w:rFonts w:ascii="Times New Roman" w:eastAsia="Times New Roman" w:hAnsi="Times New Roman" w:cs="Times New Roman"/>
          <w:b/>
          <w:bCs/>
          <w:sz w:val="28"/>
          <w:szCs w:val="28"/>
          <w:lang w:eastAsia="ru-RU"/>
        </w:rPr>
        <w:t xml:space="preserve"> </w:t>
      </w:r>
      <w:r w:rsidR="003D7F72" w:rsidRPr="003D7F72">
        <w:rPr>
          <w:rFonts w:ascii="Times New Roman" w:eastAsia="Times New Roman" w:hAnsi="Times New Roman" w:cs="Times New Roman"/>
          <w:b/>
          <w:bCs/>
          <w:sz w:val="28"/>
          <w:szCs w:val="28"/>
          <w:lang w:val="en-GB" w:eastAsia="ru-RU"/>
        </w:rPr>
        <w:t>t</w:t>
      </w:r>
      <w:r w:rsidR="003D7F72" w:rsidRPr="00050E79">
        <w:rPr>
          <w:rFonts w:ascii="Times New Roman" w:eastAsia="Times New Roman" w:hAnsi="Times New Roman" w:cs="Times New Roman"/>
          <w:b/>
          <w:bCs/>
          <w:sz w:val="28"/>
          <w:szCs w:val="28"/>
          <w:lang w:eastAsia="ru-RU"/>
        </w:rPr>
        <w:t>ə</w:t>
      </w:r>
      <w:r w:rsidR="003D7F72" w:rsidRPr="003D7F72">
        <w:rPr>
          <w:rFonts w:ascii="Times New Roman" w:eastAsia="Times New Roman" w:hAnsi="Times New Roman" w:cs="Times New Roman"/>
          <w:b/>
          <w:bCs/>
          <w:sz w:val="28"/>
          <w:szCs w:val="28"/>
          <w:lang w:val="en-GB" w:eastAsia="ru-RU"/>
        </w:rPr>
        <w:t>sir</w:t>
      </w:r>
      <w:r w:rsidR="003D7F72" w:rsidRPr="00050E79">
        <w:rPr>
          <w:rFonts w:ascii="Times New Roman" w:eastAsia="Times New Roman" w:hAnsi="Times New Roman" w:cs="Times New Roman"/>
          <w:b/>
          <w:bCs/>
          <w:sz w:val="28"/>
          <w:szCs w:val="28"/>
          <w:lang w:eastAsia="ru-RU"/>
        </w:rPr>
        <w:t xml:space="preserve"> </w:t>
      </w:r>
      <w:r w:rsidR="003D7F72" w:rsidRPr="003D7F72">
        <w:rPr>
          <w:rFonts w:ascii="Times New Roman" w:eastAsia="Times New Roman" w:hAnsi="Times New Roman" w:cs="Times New Roman"/>
          <w:b/>
          <w:bCs/>
          <w:sz w:val="28"/>
          <w:szCs w:val="28"/>
          <w:lang w:val="en-GB" w:eastAsia="ru-RU"/>
        </w:rPr>
        <w:t>riski</w:t>
      </w:r>
      <w:r w:rsidR="003D7F72" w:rsidRPr="00050E79">
        <w:rPr>
          <w:rFonts w:ascii="Times New Roman" w:eastAsia="Times New Roman" w:hAnsi="Times New Roman" w:cs="Times New Roman"/>
          <w:b/>
          <w:bCs/>
          <w:sz w:val="28"/>
          <w:szCs w:val="28"/>
          <w:lang w:eastAsia="ru-RU"/>
        </w:rPr>
        <w:t xml:space="preserve"> </w:t>
      </w:r>
      <w:r w:rsidR="003D7F72" w:rsidRPr="003D7F72">
        <w:rPr>
          <w:rFonts w:ascii="Times New Roman" w:eastAsia="Times New Roman" w:hAnsi="Times New Roman" w:cs="Times New Roman"/>
          <w:b/>
          <w:bCs/>
          <w:sz w:val="28"/>
          <w:szCs w:val="28"/>
          <w:lang w:val="en-GB" w:eastAsia="ru-RU"/>
        </w:rPr>
        <w:t>s</w:t>
      </w:r>
      <w:r w:rsidR="003D7F72" w:rsidRPr="00050E79">
        <w:rPr>
          <w:rFonts w:ascii="Times New Roman" w:eastAsia="Times New Roman" w:hAnsi="Times New Roman" w:cs="Times New Roman"/>
          <w:b/>
          <w:bCs/>
          <w:sz w:val="28"/>
          <w:szCs w:val="28"/>
          <w:lang w:eastAsia="ru-RU"/>
        </w:rPr>
        <w:t>ə</w:t>
      </w:r>
      <w:r w:rsidR="003D7F72" w:rsidRPr="003D7F72">
        <w:rPr>
          <w:rFonts w:ascii="Times New Roman" w:eastAsia="Times New Roman" w:hAnsi="Times New Roman" w:cs="Times New Roman"/>
          <w:b/>
          <w:bCs/>
          <w:sz w:val="28"/>
          <w:szCs w:val="28"/>
          <w:lang w:val="en-GB" w:eastAsia="ru-RU"/>
        </w:rPr>
        <w:t>b</w:t>
      </w:r>
      <w:r w:rsidR="003D7F72" w:rsidRPr="00050E79">
        <w:rPr>
          <w:rFonts w:ascii="Times New Roman" w:eastAsia="Times New Roman" w:hAnsi="Times New Roman" w:cs="Times New Roman"/>
          <w:b/>
          <w:bCs/>
          <w:sz w:val="28"/>
          <w:szCs w:val="28"/>
          <w:lang w:eastAsia="ru-RU"/>
        </w:rPr>
        <w:t>ə</w:t>
      </w:r>
      <w:r w:rsidR="003D7F72" w:rsidRPr="003D7F72">
        <w:rPr>
          <w:rFonts w:ascii="Times New Roman" w:eastAsia="Times New Roman" w:hAnsi="Times New Roman" w:cs="Times New Roman"/>
          <w:b/>
          <w:bCs/>
          <w:sz w:val="28"/>
          <w:szCs w:val="28"/>
          <w:lang w:val="en-GB" w:eastAsia="ru-RU"/>
        </w:rPr>
        <w:t>bind</w:t>
      </w:r>
      <w:r w:rsidR="003D7F72" w:rsidRPr="00050E79">
        <w:rPr>
          <w:rFonts w:ascii="Times New Roman" w:eastAsia="Times New Roman" w:hAnsi="Times New Roman" w:cs="Times New Roman"/>
          <w:b/>
          <w:bCs/>
          <w:sz w:val="28"/>
          <w:szCs w:val="28"/>
          <w:lang w:eastAsia="ru-RU"/>
        </w:rPr>
        <w:t>ə</w:t>
      </w:r>
      <w:r w:rsidR="003D7F72" w:rsidRPr="003D7F72">
        <w:rPr>
          <w:rFonts w:ascii="Times New Roman" w:eastAsia="Times New Roman" w:hAnsi="Times New Roman" w:cs="Times New Roman"/>
          <w:b/>
          <w:bCs/>
          <w:sz w:val="28"/>
          <w:szCs w:val="28"/>
          <w:lang w:val="en-GB" w:eastAsia="ru-RU"/>
        </w:rPr>
        <w:t>n</w:t>
      </w:r>
      <w:r w:rsidR="003D7F72" w:rsidRPr="00050E79">
        <w:rPr>
          <w:rFonts w:ascii="Times New Roman" w:eastAsia="Times New Roman" w:hAnsi="Times New Roman" w:cs="Times New Roman"/>
          <w:b/>
          <w:bCs/>
          <w:sz w:val="28"/>
          <w:szCs w:val="28"/>
          <w:lang w:eastAsia="ru-RU"/>
        </w:rPr>
        <w:t xml:space="preserve"> </w:t>
      </w:r>
      <w:r w:rsidR="003D7F72" w:rsidRPr="003D7F72">
        <w:rPr>
          <w:rFonts w:ascii="Times New Roman" w:eastAsia="Times New Roman" w:hAnsi="Times New Roman" w:cs="Times New Roman"/>
          <w:b/>
          <w:bCs/>
          <w:sz w:val="28"/>
          <w:szCs w:val="28"/>
          <w:lang w:val="en-GB" w:eastAsia="ru-RU"/>
        </w:rPr>
        <w:t>nikotin</w:t>
      </w:r>
      <w:r w:rsidRPr="00050E79">
        <w:rPr>
          <w:rFonts w:ascii="Times New Roman" w:eastAsia="Times New Roman" w:hAnsi="Times New Roman" w:cs="Times New Roman"/>
          <w:b/>
          <w:bCs/>
          <w:sz w:val="28"/>
          <w:szCs w:val="28"/>
          <w:lang w:eastAsia="ru-RU"/>
        </w:rPr>
        <w:t xml:space="preserve"> </w:t>
      </w:r>
      <w:r w:rsidRPr="003D7F72">
        <w:rPr>
          <w:rFonts w:ascii="Times New Roman" w:eastAsia="Times New Roman" w:hAnsi="Times New Roman" w:cs="Times New Roman"/>
          <w:b/>
          <w:bCs/>
          <w:sz w:val="28"/>
          <w:szCs w:val="28"/>
          <w:lang w:val="en-GB" w:eastAsia="ru-RU"/>
        </w:rPr>
        <w:t>tur</w:t>
      </w:r>
      <w:r w:rsidRPr="00050E79">
        <w:rPr>
          <w:rFonts w:ascii="Times New Roman" w:eastAsia="Times New Roman" w:hAnsi="Times New Roman" w:cs="Times New Roman"/>
          <w:b/>
          <w:bCs/>
          <w:sz w:val="28"/>
          <w:szCs w:val="28"/>
          <w:lang w:eastAsia="ru-RU"/>
        </w:rPr>
        <w:t>ş</w:t>
      </w:r>
      <w:r w:rsidRPr="003D7F72">
        <w:rPr>
          <w:rFonts w:ascii="Times New Roman" w:eastAsia="Times New Roman" w:hAnsi="Times New Roman" w:cs="Times New Roman"/>
          <w:b/>
          <w:bCs/>
          <w:sz w:val="28"/>
          <w:szCs w:val="28"/>
          <w:lang w:val="en-GB" w:eastAsia="ru-RU"/>
        </w:rPr>
        <w:t>u</w:t>
      </w:r>
      <w:r w:rsidR="003D7F72">
        <w:rPr>
          <w:rFonts w:ascii="Times New Roman" w:eastAsia="Times New Roman" w:hAnsi="Times New Roman" w:cs="Times New Roman"/>
          <w:b/>
          <w:bCs/>
          <w:sz w:val="28"/>
          <w:szCs w:val="28"/>
          <w:lang w:val="en-GB" w:eastAsia="ru-RU"/>
        </w:rPr>
        <w:t>su</w:t>
      </w:r>
      <w:r w:rsidRPr="00050E79">
        <w:rPr>
          <w:rFonts w:ascii="Times New Roman" w:eastAsia="Times New Roman" w:hAnsi="Times New Roman" w:cs="Times New Roman"/>
          <w:b/>
          <w:bCs/>
          <w:sz w:val="28"/>
          <w:szCs w:val="28"/>
          <w:lang w:eastAsia="ru-RU"/>
        </w:rPr>
        <w:t xml:space="preserve"> </w:t>
      </w:r>
      <w:r w:rsidRPr="003D7F72">
        <w:rPr>
          <w:rFonts w:ascii="Times New Roman" w:eastAsia="Times New Roman" w:hAnsi="Times New Roman" w:cs="Times New Roman"/>
          <w:b/>
          <w:bCs/>
          <w:sz w:val="28"/>
          <w:szCs w:val="28"/>
          <w:lang w:val="en-GB" w:eastAsia="ru-RU"/>
        </w:rPr>
        <w:t>preparatlar</w:t>
      </w:r>
      <w:r w:rsidRPr="00050E79">
        <w:rPr>
          <w:rFonts w:ascii="Times New Roman" w:eastAsia="Times New Roman" w:hAnsi="Times New Roman" w:cs="Times New Roman"/>
          <w:b/>
          <w:bCs/>
          <w:sz w:val="28"/>
          <w:szCs w:val="28"/>
          <w:lang w:eastAsia="ru-RU"/>
        </w:rPr>
        <w:t xml:space="preserve">ı </w:t>
      </w:r>
      <w:r w:rsidRPr="003D7F72">
        <w:rPr>
          <w:rFonts w:ascii="Times New Roman" w:eastAsia="Times New Roman" w:hAnsi="Times New Roman" w:cs="Times New Roman"/>
          <w:b/>
          <w:bCs/>
          <w:sz w:val="28"/>
          <w:szCs w:val="28"/>
          <w:lang w:val="en-GB" w:eastAsia="ru-RU"/>
        </w:rPr>
        <w:t>il</w:t>
      </w:r>
      <w:r w:rsidRPr="00050E79">
        <w:rPr>
          <w:rFonts w:ascii="Times New Roman" w:eastAsia="Times New Roman" w:hAnsi="Times New Roman" w:cs="Times New Roman"/>
          <w:b/>
          <w:bCs/>
          <w:sz w:val="28"/>
          <w:szCs w:val="28"/>
          <w:lang w:eastAsia="ru-RU"/>
        </w:rPr>
        <w:t xml:space="preserve">ə </w:t>
      </w:r>
      <w:r w:rsidRPr="003D7F72">
        <w:rPr>
          <w:rFonts w:ascii="Times New Roman" w:eastAsia="Times New Roman" w:hAnsi="Times New Roman" w:cs="Times New Roman"/>
          <w:b/>
          <w:bCs/>
          <w:sz w:val="28"/>
          <w:szCs w:val="28"/>
          <w:lang w:val="en-GB" w:eastAsia="ru-RU"/>
        </w:rPr>
        <w:t>istifad</w:t>
      </w:r>
      <w:r w:rsidRPr="00050E79">
        <w:rPr>
          <w:rFonts w:ascii="Times New Roman" w:eastAsia="Times New Roman" w:hAnsi="Times New Roman" w:cs="Times New Roman"/>
          <w:b/>
          <w:bCs/>
          <w:sz w:val="28"/>
          <w:szCs w:val="28"/>
          <w:lang w:eastAsia="ru-RU"/>
        </w:rPr>
        <w:t>ə</w:t>
      </w:r>
      <w:r w:rsidRPr="003D7F72">
        <w:rPr>
          <w:rFonts w:ascii="Times New Roman" w:eastAsia="Times New Roman" w:hAnsi="Times New Roman" w:cs="Times New Roman"/>
          <w:b/>
          <w:bCs/>
          <w:sz w:val="28"/>
          <w:szCs w:val="28"/>
          <w:lang w:val="en-GB" w:eastAsia="ru-RU"/>
        </w:rPr>
        <w:t>si</w:t>
      </w:r>
      <w:r w:rsidRPr="00050E79">
        <w:rPr>
          <w:rFonts w:ascii="Times New Roman" w:eastAsia="Times New Roman" w:hAnsi="Times New Roman" w:cs="Times New Roman"/>
          <w:b/>
          <w:bCs/>
          <w:sz w:val="28"/>
          <w:szCs w:val="28"/>
          <w:lang w:eastAsia="ru-RU"/>
        </w:rPr>
        <w:t xml:space="preserve"> </w:t>
      </w:r>
      <w:r w:rsidRPr="003D7F72">
        <w:rPr>
          <w:rFonts w:ascii="Times New Roman" w:eastAsia="Times New Roman" w:hAnsi="Times New Roman" w:cs="Times New Roman"/>
          <w:b/>
          <w:bCs/>
          <w:sz w:val="28"/>
          <w:szCs w:val="28"/>
          <w:lang w:val="en-GB" w:eastAsia="ru-RU"/>
        </w:rPr>
        <w:t>t</w:t>
      </w:r>
      <w:r w:rsidRPr="00050E79">
        <w:rPr>
          <w:rFonts w:ascii="Times New Roman" w:eastAsia="Times New Roman" w:hAnsi="Times New Roman" w:cs="Times New Roman"/>
          <w:b/>
          <w:bCs/>
          <w:sz w:val="28"/>
          <w:szCs w:val="28"/>
          <w:lang w:eastAsia="ru-RU"/>
        </w:rPr>
        <w:t>ö</w:t>
      </w:r>
      <w:r w:rsidRPr="003D7F72">
        <w:rPr>
          <w:rFonts w:ascii="Times New Roman" w:eastAsia="Times New Roman" w:hAnsi="Times New Roman" w:cs="Times New Roman"/>
          <w:b/>
          <w:bCs/>
          <w:sz w:val="28"/>
          <w:szCs w:val="28"/>
          <w:lang w:val="en-GB" w:eastAsia="ru-RU"/>
        </w:rPr>
        <w:t>vsiy</w:t>
      </w:r>
      <w:r w:rsidRPr="00050E79">
        <w:rPr>
          <w:rFonts w:ascii="Times New Roman" w:eastAsia="Times New Roman" w:hAnsi="Times New Roman" w:cs="Times New Roman"/>
          <w:b/>
          <w:bCs/>
          <w:sz w:val="28"/>
          <w:szCs w:val="28"/>
          <w:lang w:eastAsia="ru-RU"/>
        </w:rPr>
        <w:t xml:space="preserve">ə </w:t>
      </w:r>
      <w:r w:rsidRPr="003D7F72">
        <w:rPr>
          <w:rFonts w:ascii="Times New Roman" w:eastAsia="Times New Roman" w:hAnsi="Times New Roman" w:cs="Times New Roman"/>
          <w:b/>
          <w:bCs/>
          <w:sz w:val="28"/>
          <w:szCs w:val="28"/>
          <w:lang w:val="en-GB" w:eastAsia="ru-RU"/>
        </w:rPr>
        <w:t>edilm</w:t>
      </w:r>
      <w:r w:rsidRPr="00050E79">
        <w:rPr>
          <w:rFonts w:ascii="Times New Roman" w:eastAsia="Times New Roman" w:hAnsi="Times New Roman" w:cs="Times New Roman"/>
          <w:b/>
          <w:bCs/>
          <w:sz w:val="28"/>
          <w:szCs w:val="28"/>
          <w:lang w:eastAsia="ru-RU"/>
        </w:rPr>
        <w:t>ə</w:t>
      </w:r>
      <w:r w:rsidRPr="003D7F72">
        <w:rPr>
          <w:rFonts w:ascii="Times New Roman" w:eastAsia="Times New Roman" w:hAnsi="Times New Roman" w:cs="Times New Roman"/>
          <w:b/>
          <w:bCs/>
          <w:sz w:val="28"/>
          <w:szCs w:val="28"/>
          <w:lang w:val="en-GB" w:eastAsia="ru-RU"/>
        </w:rPr>
        <w:t>y</w:t>
      </w:r>
      <w:r w:rsidRPr="00050E79">
        <w:rPr>
          <w:rFonts w:ascii="Times New Roman" w:eastAsia="Times New Roman" w:hAnsi="Times New Roman" w:cs="Times New Roman"/>
          <w:b/>
          <w:bCs/>
          <w:sz w:val="28"/>
          <w:szCs w:val="28"/>
          <w:lang w:eastAsia="ru-RU"/>
        </w:rPr>
        <w:t>ə</w:t>
      </w:r>
      <w:r w:rsidRPr="003D7F72">
        <w:rPr>
          <w:rFonts w:ascii="Times New Roman" w:eastAsia="Times New Roman" w:hAnsi="Times New Roman" w:cs="Times New Roman"/>
          <w:b/>
          <w:bCs/>
          <w:sz w:val="28"/>
          <w:szCs w:val="28"/>
          <w:lang w:val="en-GB" w:eastAsia="ru-RU"/>
        </w:rPr>
        <w:t>n</w:t>
      </w:r>
      <w:r w:rsidRPr="00050E79">
        <w:rPr>
          <w:rFonts w:ascii="Times New Roman" w:eastAsia="Times New Roman" w:hAnsi="Times New Roman" w:cs="Times New Roman"/>
          <w:b/>
          <w:bCs/>
          <w:sz w:val="28"/>
          <w:szCs w:val="28"/>
          <w:lang w:eastAsia="ru-RU"/>
        </w:rPr>
        <w:t xml:space="preserve"> </w:t>
      </w:r>
      <w:r w:rsidRPr="003D7F72">
        <w:rPr>
          <w:rFonts w:ascii="Times New Roman" w:eastAsia="Times New Roman" w:hAnsi="Times New Roman" w:cs="Times New Roman"/>
          <w:b/>
          <w:bCs/>
          <w:sz w:val="28"/>
          <w:szCs w:val="28"/>
          <w:lang w:val="en-GB" w:eastAsia="ru-RU"/>
        </w:rPr>
        <w:t>d</w:t>
      </w:r>
      <w:r w:rsidRPr="00050E79">
        <w:rPr>
          <w:rFonts w:ascii="Times New Roman" w:eastAsia="Times New Roman" w:hAnsi="Times New Roman" w:cs="Times New Roman"/>
          <w:b/>
          <w:bCs/>
          <w:sz w:val="28"/>
          <w:szCs w:val="28"/>
          <w:lang w:eastAsia="ru-RU"/>
        </w:rPr>
        <w:t>ə</w:t>
      </w:r>
      <w:r w:rsidRPr="003D7F72">
        <w:rPr>
          <w:rFonts w:ascii="Times New Roman" w:eastAsia="Times New Roman" w:hAnsi="Times New Roman" w:cs="Times New Roman"/>
          <w:b/>
          <w:bCs/>
          <w:sz w:val="28"/>
          <w:szCs w:val="28"/>
          <w:lang w:val="en-GB" w:eastAsia="ru-RU"/>
        </w:rPr>
        <w:t>rmanlar</w:t>
      </w:r>
      <w:r w:rsidRPr="00050E79">
        <w:rPr>
          <w:rFonts w:ascii="Times New Roman" w:eastAsia="Times New Roman" w:hAnsi="Times New Roman" w:cs="Times New Roman"/>
          <w:b/>
          <w:bCs/>
          <w:sz w:val="28"/>
          <w:szCs w:val="28"/>
          <w:lang w:eastAsia="ru-RU"/>
        </w:rPr>
        <w:t>:</w:t>
      </w:r>
    </w:p>
    <w:p w:rsidR="000A0E13" w:rsidRPr="000A0E13" w:rsidRDefault="000A0E13" w:rsidP="00891135">
      <w:pPr>
        <w:numPr>
          <w:ilvl w:val="0"/>
          <w:numId w:val="27"/>
        </w:numPr>
        <w:shd w:val="clear" w:color="auto" w:fill="FFFFFF"/>
        <w:spacing w:after="0" w:line="240" w:lineRule="auto"/>
        <w:ind w:left="0" w:firstLine="709"/>
        <w:rPr>
          <w:rFonts w:ascii="Times New Roman" w:eastAsia="Times New Roman" w:hAnsi="Times New Roman" w:cs="Times New Roman"/>
          <w:sz w:val="28"/>
          <w:szCs w:val="28"/>
          <w:lang w:eastAsia="ru-RU"/>
        </w:rPr>
      </w:pPr>
      <w:r w:rsidRPr="000A0E13">
        <w:rPr>
          <w:rFonts w:ascii="Times New Roman" w:eastAsia="Times New Roman" w:hAnsi="Times New Roman" w:cs="Times New Roman"/>
          <w:sz w:val="28"/>
          <w:szCs w:val="28"/>
          <w:lang w:eastAsia="ru-RU"/>
        </w:rPr>
        <w:t>statinlər (hepatotoksiklik riski)</w:t>
      </w:r>
    </w:p>
    <w:p w:rsidR="000A0E13" w:rsidRPr="00891135" w:rsidRDefault="000A0E13" w:rsidP="00891135">
      <w:pPr>
        <w:numPr>
          <w:ilvl w:val="0"/>
          <w:numId w:val="27"/>
        </w:numPr>
        <w:shd w:val="clear" w:color="auto" w:fill="FFFFFF"/>
        <w:spacing w:after="0" w:line="240" w:lineRule="auto"/>
        <w:ind w:left="0" w:firstLine="709"/>
        <w:rPr>
          <w:rFonts w:ascii="Times New Roman" w:eastAsia="Times New Roman" w:hAnsi="Times New Roman" w:cs="Times New Roman"/>
          <w:sz w:val="28"/>
          <w:szCs w:val="28"/>
          <w:lang w:val="en-GB" w:eastAsia="ru-RU"/>
        </w:rPr>
      </w:pPr>
      <w:r w:rsidRPr="00891135">
        <w:rPr>
          <w:rFonts w:ascii="Times New Roman" w:eastAsia="Times New Roman" w:hAnsi="Times New Roman" w:cs="Times New Roman"/>
          <w:sz w:val="28"/>
          <w:szCs w:val="28"/>
          <w:lang w:val="en-GB" w:eastAsia="ru-RU"/>
        </w:rPr>
        <w:t>fibratlar (hepatotoksiklik və rabdomiyoliz riski)</w:t>
      </w:r>
    </w:p>
    <w:p w:rsidR="000A0E13" w:rsidRPr="00891135" w:rsidRDefault="000A0E13" w:rsidP="00891135">
      <w:pPr>
        <w:shd w:val="clear" w:color="auto" w:fill="FFFFFF"/>
        <w:spacing w:after="0" w:line="240" w:lineRule="auto"/>
        <w:ind w:firstLine="709"/>
        <w:rPr>
          <w:rFonts w:ascii="Times New Roman" w:eastAsia="Times New Roman" w:hAnsi="Times New Roman" w:cs="Times New Roman"/>
          <w:sz w:val="28"/>
          <w:szCs w:val="28"/>
          <w:lang w:val="en-GB" w:eastAsia="ru-RU"/>
        </w:rPr>
      </w:pPr>
      <w:r w:rsidRPr="00891135">
        <w:rPr>
          <w:rFonts w:ascii="Times New Roman" w:eastAsia="Times New Roman" w:hAnsi="Times New Roman" w:cs="Times New Roman"/>
          <w:sz w:val="28"/>
          <w:szCs w:val="28"/>
          <w:lang w:val="en-GB" w:eastAsia="ru-RU"/>
        </w:rPr>
        <w:t>ALT, AST, GGTP-yə nəzarət etmək lazımdır.</w:t>
      </w:r>
    </w:p>
    <w:p w:rsidR="000A0E13" w:rsidRPr="00891135" w:rsidRDefault="003D7F72" w:rsidP="00891135">
      <w:pPr>
        <w:numPr>
          <w:ilvl w:val="0"/>
          <w:numId w:val="28"/>
        </w:numPr>
        <w:shd w:val="clear" w:color="auto" w:fill="FFFFFF"/>
        <w:spacing w:after="0" w:line="240" w:lineRule="auto"/>
        <w:ind w:left="0" w:firstLine="709"/>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Diabet</w:t>
      </w:r>
      <w:r w:rsidR="000A0E13" w:rsidRPr="00891135">
        <w:rPr>
          <w:rFonts w:ascii="Times New Roman" w:eastAsia="Times New Roman" w:hAnsi="Times New Roman" w:cs="Times New Roman"/>
          <w:sz w:val="28"/>
          <w:szCs w:val="28"/>
          <w:lang w:val="en-GB" w:eastAsia="ru-RU"/>
        </w:rPr>
        <w:t xml:space="preserve"> və </w:t>
      </w:r>
      <w:r>
        <w:rPr>
          <w:rFonts w:ascii="Times New Roman" w:eastAsia="Times New Roman" w:hAnsi="Times New Roman" w:cs="Times New Roman"/>
          <w:sz w:val="28"/>
          <w:szCs w:val="28"/>
          <w:lang w:val="en-GB" w:eastAsia="ru-RU"/>
        </w:rPr>
        <w:t>padaqra xəstəliyi</w:t>
      </w:r>
      <w:r w:rsidR="000A0E13" w:rsidRPr="00891135">
        <w:rPr>
          <w:rFonts w:ascii="Times New Roman" w:eastAsia="Times New Roman" w:hAnsi="Times New Roman" w:cs="Times New Roman"/>
          <w:sz w:val="28"/>
          <w:szCs w:val="28"/>
          <w:lang w:val="en-GB" w:eastAsia="ru-RU"/>
        </w:rPr>
        <w:t xml:space="preserve"> olan xəstələrdə əsas xəstəliyin kəskinləşməsi mümkündür, bu ka</w:t>
      </w:r>
      <w:r>
        <w:rPr>
          <w:rFonts w:ascii="Times New Roman" w:eastAsia="Times New Roman" w:hAnsi="Times New Roman" w:cs="Times New Roman"/>
          <w:sz w:val="28"/>
          <w:szCs w:val="28"/>
          <w:lang w:val="en-GB" w:eastAsia="ru-RU"/>
        </w:rPr>
        <w:t xml:space="preserve">teqoriyalı xəstələrdə nikotin </w:t>
      </w:r>
      <w:r w:rsidR="000A0E13" w:rsidRPr="00891135">
        <w:rPr>
          <w:rFonts w:ascii="Times New Roman" w:eastAsia="Times New Roman" w:hAnsi="Times New Roman" w:cs="Times New Roman"/>
          <w:sz w:val="28"/>
          <w:szCs w:val="28"/>
          <w:lang w:val="en-GB" w:eastAsia="ru-RU"/>
        </w:rPr>
        <w:t>turşu</w:t>
      </w:r>
      <w:r>
        <w:rPr>
          <w:rFonts w:ascii="Times New Roman" w:eastAsia="Times New Roman" w:hAnsi="Times New Roman" w:cs="Times New Roman"/>
          <w:sz w:val="28"/>
          <w:szCs w:val="28"/>
          <w:lang w:val="en-GB" w:eastAsia="ru-RU"/>
        </w:rPr>
        <w:t>su</w:t>
      </w:r>
      <w:r w:rsidR="000A0E13" w:rsidRPr="00891135">
        <w:rPr>
          <w:rFonts w:ascii="Times New Roman" w:eastAsia="Times New Roman" w:hAnsi="Times New Roman" w:cs="Times New Roman"/>
          <w:sz w:val="28"/>
          <w:szCs w:val="28"/>
          <w:lang w:val="en-GB" w:eastAsia="ru-RU"/>
        </w:rPr>
        <w:t>nun hər hansı bir formasını təyin etməkdən çəkinmək lazımdır.</w:t>
      </w:r>
    </w:p>
    <w:p w:rsidR="000A0E13" w:rsidRPr="00891135" w:rsidRDefault="000A0E13" w:rsidP="00891135">
      <w:pPr>
        <w:spacing w:after="0" w:line="240" w:lineRule="auto"/>
        <w:ind w:firstLine="709"/>
        <w:jc w:val="both"/>
        <w:rPr>
          <w:rFonts w:ascii="Times New Roman" w:hAnsi="Times New Roman" w:cs="Times New Roman"/>
          <w:sz w:val="28"/>
          <w:szCs w:val="28"/>
          <w:lang w:val="en-GB"/>
        </w:rPr>
      </w:pP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27" w:tooltip="Ницеритрол (страница отсутствует)" w:history="1">
        <w:r w:rsidR="003D7F72">
          <w:rPr>
            <w:rStyle w:val="a9"/>
            <w:rFonts w:ascii="Times New Roman" w:hAnsi="Times New Roman" w:cs="Times New Roman"/>
            <w:b/>
            <w:color w:val="auto"/>
            <w:sz w:val="28"/>
            <w:szCs w:val="28"/>
            <w:u w:val="none"/>
          </w:rPr>
          <w:t>Nis</w:t>
        </w:r>
        <w:r w:rsidR="007D693C" w:rsidRPr="000A0E13">
          <w:rPr>
            <w:rStyle w:val="a9"/>
            <w:rFonts w:ascii="Times New Roman" w:hAnsi="Times New Roman" w:cs="Times New Roman"/>
            <w:b/>
            <w:color w:val="auto"/>
            <w:sz w:val="28"/>
            <w:szCs w:val="28"/>
            <w:u w:val="none"/>
          </w:rPr>
          <w:t>eritrol</w:t>
        </w:r>
      </w:hyperlink>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771416" cy="1743075"/>
            <wp:effectExtent l="0" t="0" r="0" b="0"/>
            <wp:docPr id="10" name="Рисунок 10" descr="Niceritr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ritrol - Wikipedi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76688" cy="1746391"/>
                    </a:xfrm>
                    <a:prstGeom prst="rect">
                      <a:avLst/>
                    </a:prstGeom>
                    <a:noFill/>
                    <a:ln>
                      <a:noFill/>
                    </a:ln>
                  </pic:spPr>
                </pic:pic>
              </a:graphicData>
            </a:graphic>
          </wp:inline>
        </w:drawing>
      </w:r>
    </w:p>
    <w:p w:rsidR="008737DB" w:rsidRPr="008737DB" w:rsidRDefault="008737DB" w:rsidP="00891135">
      <w:pPr>
        <w:shd w:val="clear" w:color="auto" w:fill="FFFFFF"/>
        <w:spacing w:after="0" w:line="240" w:lineRule="auto"/>
        <w:ind w:firstLine="709"/>
        <w:rPr>
          <w:rFonts w:ascii="Times New Roman" w:hAnsi="Times New Roman" w:cs="Times New Roman"/>
          <w:sz w:val="28"/>
          <w:szCs w:val="28"/>
        </w:rPr>
      </w:pPr>
      <w:r w:rsidRPr="008737DB">
        <w:rPr>
          <w:rFonts w:ascii="Times New Roman" w:hAnsi="Times New Roman" w:cs="Times New Roman"/>
          <w:sz w:val="28"/>
          <w:szCs w:val="28"/>
        </w:rPr>
        <w:t>Sintez:</w:t>
      </w:r>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4524375" cy="1485900"/>
            <wp:effectExtent l="0" t="0" r="9525" b="0"/>
            <wp:docPr id="19" name="Рисунок 19" descr="Thieme Pharmaceutical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eme Pharmaceutical Substanc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24375" cy="1485900"/>
                    </a:xfrm>
                    <a:prstGeom prst="rect">
                      <a:avLst/>
                    </a:prstGeom>
                    <a:noFill/>
                    <a:ln>
                      <a:noFill/>
                    </a:ln>
                  </pic:spPr>
                </pic:pic>
              </a:graphicData>
            </a:graphic>
          </wp:inline>
        </w:drawing>
      </w:r>
    </w:p>
    <w:p w:rsidR="008737DB" w:rsidRPr="008737DB" w:rsidRDefault="008737DB" w:rsidP="00891135">
      <w:pPr>
        <w:shd w:val="clear" w:color="auto" w:fill="FFFFFF"/>
        <w:spacing w:after="0" w:line="240" w:lineRule="auto"/>
        <w:ind w:firstLine="709"/>
        <w:rPr>
          <w:rFonts w:ascii="Times New Roman" w:hAnsi="Times New Roman" w:cs="Times New Roman"/>
          <w:b/>
          <w:sz w:val="28"/>
          <w:szCs w:val="28"/>
        </w:rPr>
      </w:pPr>
    </w:p>
    <w:p w:rsidR="007D693C" w:rsidRDefault="008F4C37" w:rsidP="00891135">
      <w:pPr>
        <w:shd w:val="clear" w:color="auto" w:fill="FFFFFF"/>
        <w:spacing w:after="0" w:line="240" w:lineRule="auto"/>
        <w:ind w:firstLine="709"/>
        <w:rPr>
          <w:rFonts w:ascii="Times New Roman" w:hAnsi="Times New Roman" w:cs="Times New Roman"/>
          <w:b/>
          <w:sz w:val="28"/>
          <w:szCs w:val="28"/>
        </w:rPr>
      </w:pPr>
      <w:hyperlink r:id="rId130" w:tooltip="Ниацин" w:history="1">
        <w:r w:rsidR="003D7F72">
          <w:rPr>
            <w:rStyle w:val="a9"/>
            <w:rFonts w:ascii="Times New Roman" w:hAnsi="Times New Roman" w:cs="Times New Roman"/>
            <w:b/>
            <w:color w:val="auto"/>
            <w:sz w:val="28"/>
            <w:szCs w:val="28"/>
            <w:u w:val="none"/>
          </w:rPr>
          <w:t>Nias</w:t>
        </w:r>
        <w:r w:rsidR="007D693C" w:rsidRPr="000A0E13">
          <w:rPr>
            <w:rStyle w:val="a9"/>
            <w:rFonts w:ascii="Times New Roman" w:hAnsi="Times New Roman" w:cs="Times New Roman"/>
            <w:b/>
            <w:color w:val="auto"/>
            <w:sz w:val="28"/>
            <w:szCs w:val="28"/>
            <w:u w:val="none"/>
          </w:rPr>
          <w:t>in</w:t>
        </w:r>
      </w:hyperlink>
      <w:r w:rsidR="003D7F72">
        <w:rPr>
          <w:rFonts w:ascii="Times New Roman" w:hAnsi="Times New Roman" w:cs="Times New Roman"/>
          <w:b/>
          <w:sz w:val="28"/>
          <w:szCs w:val="28"/>
        </w:rPr>
        <w:t>(nikotin</w:t>
      </w:r>
      <w:r w:rsidR="007D693C" w:rsidRPr="000A0E13">
        <w:rPr>
          <w:rFonts w:ascii="Times New Roman" w:hAnsi="Times New Roman" w:cs="Times New Roman"/>
          <w:b/>
          <w:sz w:val="28"/>
          <w:szCs w:val="28"/>
        </w:rPr>
        <w:t xml:space="preserve"> turşu)</w:t>
      </w:r>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1333500" cy="1113472"/>
            <wp:effectExtent l="0" t="0" r="0" b="0"/>
            <wp:docPr id="20" name="Рисунок 20" descr="Никотиновая кислот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тиновая кислота — Википедия"/>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39336" cy="1118345"/>
                    </a:xfrm>
                    <a:prstGeom prst="rect">
                      <a:avLst/>
                    </a:prstGeom>
                    <a:noFill/>
                    <a:ln>
                      <a:noFill/>
                    </a:ln>
                  </pic:spPr>
                </pic:pic>
              </a:graphicData>
            </a:graphic>
          </wp:inline>
        </w:drawing>
      </w:r>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Sintez:</w:t>
      </w:r>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448050" cy="1590675"/>
            <wp:effectExtent l="0" t="0" r="0" b="9525"/>
            <wp:docPr id="34" name="Рисунок 34" descr="Презентация &quot;Никотиновая кислота. Фолиевая кислота&quot; по химии – скачать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зентация &quot;Никотиновая кислота. Фолиевая кислота&quot; по химии – скачать  проект"/>
                    <pic:cNvPicPr>
                      <a:picLocks noChangeAspect="1" noChangeArrowheads="1"/>
                    </pic:cNvPicPr>
                  </pic:nvPicPr>
                  <pic:blipFill rotWithShape="1">
                    <a:blip r:embed="rId132">
                      <a:extLst>
                        <a:ext uri="{28A0092B-C50C-407E-A947-70E740481C1C}">
                          <a14:useLocalDpi xmlns:a14="http://schemas.microsoft.com/office/drawing/2010/main" val="0"/>
                        </a:ext>
                      </a:extLst>
                    </a:blip>
                    <a:srcRect l="15505" t="20674" r="19230" b="39182"/>
                    <a:stretch/>
                  </pic:blipFill>
                  <pic:spPr bwMode="auto">
                    <a:xfrm>
                      <a:off x="0" y="0"/>
                      <a:ext cx="3448548" cy="1590905"/>
                    </a:xfrm>
                    <a:prstGeom prst="rect">
                      <a:avLst/>
                    </a:prstGeom>
                    <a:noFill/>
                    <a:ln>
                      <a:noFill/>
                    </a:ln>
                    <a:extLst>
                      <a:ext uri="{53640926-AAD7-44D8-BBD7-CCE9431645EC}">
                        <a14:shadowObscured xmlns:a14="http://schemas.microsoft.com/office/drawing/2010/main"/>
                      </a:ext>
                    </a:extLst>
                  </pic:spPr>
                </pic:pic>
              </a:graphicData>
            </a:graphic>
          </wp:inline>
        </w:drawing>
      </w:r>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14:anchorId="7A63D97D" wp14:editId="639B9555">
            <wp:extent cx="4229100" cy="1314450"/>
            <wp:effectExtent l="0" t="0" r="0" b="0"/>
            <wp:docPr id="35" name="Рисунок 35" descr="Презентация &quot;Никотиновая кислота. Фолиевая кислота&quot; по химии – скачать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зентация &quot;Никотиновая кислота. Фолиевая кислота&quot; по химии – скачать  проект"/>
                    <pic:cNvPicPr>
                      <a:picLocks noChangeAspect="1" noChangeArrowheads="1"/>
                    </pic:cNvPicPr>
                  </pic:nvPicPr>
                  <pic:blipFill rotWithShape="1">
                    <a:blip r:embed="rId132">
                      <a:extLst>
                        <a:ext uri="{28A0092B-C50C-407E-A947-70E740481C1C}">
                          <a14:useLocalDpi xmlns:a14="http://schemas.microsoft.com/office/drawing/2010/main" val="0"/>
                        </a:ext>
                      </a:extLst>
                    </a:blip>
                    <a:srcRect l="17308" t="62981" r="2645" b="3846"/>
                    <a:stretch/>
                  </pic:blipFill>
                  <pic:spPr bwMode="auto">
                    <a:xfrm>
                      <a:off x="0" y="0"/>
                      <a:ext cx="4229711" cy="1314640"/>
                    </a:xfrm>
                    <a:prstGeom prst="rect">
                      <a:avLst/>
                    </a:prstGeom>
                    <a:noFill/>
                    <a:ln>
                      <a:noFill/>
                    </a:ln>
                    <a:extLst>
                      <a:ext uri="{53640926-AAD7-44D8-BBD7-CCE9431645EC}">
                        <a14:shadowObscured xmlns:a14="http://schemas.microsoft.com/office/drawing/2010/main"/>
                      </a:ext>
                    </a:extLst>
                  </pic:spPr>
                </pic:pic>
              </a:graphicData>
            </a:graphic>
          </wp:inline>
        </w:drawing>
      </w:r>
    </w:p>
    <w:p w:rsidR="008737DB" w:rsidRPr="008737DB" w:rsidRDefault="008737DB" w:rsidP="00891135">
      <w:pPr>
        <w:shd w:val="clear" w:color="auto" w:fill="FFFFFF"/>
        <w:spacing w:after="0" w:line="240" w:lineRule="auto"/>
        <w:ind w:firstLine="709"/>
        <w:rPr>
          <w:rFonts w:ascii="Times New Roman" w:hAnsi="Times New Roman" w:cs="Times New Roman"/>
          <w:sz w:val="28"/>
          <w:szCs w:val="28"/>
        </w:rPr>
      </w:pPr>
      <w:r w:rsidRPr="008737DB">
        <w:rPr>
          <w:rFonts w:ascii="Times New Roman" w:hAnsi="Times New Roman" w:cs="Times New Roman"/>
          <w:sz w:val="28"/>
          <w:szCs w:val="28"/>
        </w:rPr>
        <w:t>Metabolizm:</w:t>
      </w:r>
    </w:p>
    <w:p w:rsidR="008737DB" w:rsidRPr="000A0E13"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4010025" cy="1352550"/>
            <wp:effectExtent l="0" t="0" r="9525" b="0"/>
            <wp:docPr id="36" name="Рисунок 36" descr="витамин В3 - Биохи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тамин В3 - Биохими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10025" cy="1352550"/>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34" w:tooltip="Никофураноза (страница отсутствует)" w:history="1">
        <w:r w:rsidR="007D693C" w:rsidRPr="000A0E13">
          <w:rPr>
            <w:rStyle w:val="a9"/>
            <w:rFonts w:ascii="Times New Roman" w:hAnsi="Times New Roman" w:cs="Times New Roman"/>
            <w:b/>
            <w:color w:val="auto"/>
            <w:sz w:val="28"/>
            <w:szCs w:val="28"/>
            <w:u w:val="none"/>
          </w:rPr>
          <w:t>Nikofuranoza</w:t>
        </w:r>
      </w:hyperlink>
    </w:p>
    <w:p w:rsidR="008737DB" w:rsidRPr="000A0E13"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200639" cy="2343150"/>
            <wp:effectExtent l="0" t="0" r="9525" b="0"/>
            <wp:docPr id="37" name="Рисунок 37" descr="File:Nicofuranose.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Nicofuranose.png - Wikipedia"/>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10382" cy="2353524"/>
                    </a:xfrm>
                    <a:prstGeom prst="rect">
                      <a:avLst/>
                    </a:prstGeom>
                    <a:noFill/>
                    <a:ln>
                      <a:noFill/>
                    </a:ln>
                  </pic:spPr>
                </pic:pic>
              </a:graphicData>
            </a:graphic>
          </wp:inline>
        </w:drawing>
      </w:r>
    </w:p>
    <w:p w:rsidR="007D693C" w:rsidRDefault="008F4C37" w:rsidP="00891135">
      <w:pPr>
        <w:shd w:val="clear" w:color="auto" w:fill="FFFFFF"/>
        <w:spacing w:after="0" w:line="240" w:lineRule="auto"/>
        <w:ind w:firstLine="709"/>
        <w:rPr>
          <w:rFonts w:ascii="Times New Roman" w:hAnsi="Times New Roman" w:cs="Times New Roman"/>
          <w:b/>
          <w:sz w:val="28"/>
          <w:szCs w:val="28"/>
        </w:rPr>
      </w:pPr>
      <w:hyperlink r:id="rId136" w:tooltip="Никотиниловый спирт (страница отсутствует)" w:history="1">
        <w:r w:rsidR="003D7F72">
          <w:rPr>
            <w:rStyle w:val="a9"/>
            <w:rFonts w:ascii="Times New Roman" w:hAnsi="Times New Roman" w:cs="Times New Roman"/>
            <w:b/>
            <w:color w:val="auto"/>
            <w:sz w:val="28"/>
            <w:szCs w:val="28"/>
            <w:u w:val="none"/>
          </w:rPr>
          <w:t>Nikotin</w:t>
        </w:r>
        <w:r w:rsidR="007D693C" w:rsidRPr="000A0E13">
          <w:rPr>
            <w:rStyle w:val="a9"/>
            <w:rFonts w:ascii="Times New Roman" w:hAnsi="Times New Roman" w:cs="Times New Roman"/>
            <w:b/>
            <w:color w:val="auto"/>
            <w:sz w:val="28"/>
            <w:szCs w:val="28"/>
            <w:u w:val="none"/>
          </w:rPr>
          <w:t xml:space="preserve"> spirti</w:t>
        </w:r>
      </w:hyperlink>
      <w:r w:rsidR="007D693C" w:rsidRPr="000A0E13">
        <w:rPr>
          <w:rFonts w:ascii="Times New Roman" w:hAnsi="Times New Roman" w:cs="Times New Roman"/>
          <w:b/>
          <w:sz w:val="28"/>
          <w:szCs w:val="28"/>
        </w:rPr>
        <w:t>(piridilkarbinol)</w:t>
      </w:r>
    </w:p>
    <w:p w:rsidR="008737DB" w:rsidRPr="000A0E13"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028825" cy="1397766"/>
            <wp:effectExtent l="0" t="0" r="0" b="0"/>
            <wp:docPr id="38" name="Рисунок 38" descr="3-Pyridylcarbinol-d6 TR-P992802 | Cymit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Pyridylcarbinol-d6 TR-P992802 | CymitQuimic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42672" cy="1407306"/>
                    </a:xfrm>
                    <a:prstGeom prst="rect">
                      <a:avLst/>
                    </a:prstGeom>
                    <a:noFill/>
                    <a:ln>
                      <a:noFill/>
                    </a:ln>
                  </pic:spPr>
                </pic:pic>
              </a:graphicData>
            </a:graphic>
          </wp:inline>
        </w:drawing>
      </w:r>
    </w:p>
    <w:p w:rsidR="007D693C" w:rsidRPr="000A0E13" w:rsidRDefault="008F4C37" w:rsidP="00891135">
      <w:pPr>
        <w:shd w:val="clear" w:color="auto" w:fill="FFFFFF"/>
        <w:spacing w:after="0" w:line="240" w:lineRule="auto"/>
        <w:ind w:firstLine="709"/>
        <w:rPr>
          <w:rFonts w:ascii="Times New Roman" w:hAnsi="Times New Roman" w:cs="Times New Roman"/>
          <w:b/>
          <w:sz w:val="28"/>
          <w:szCs w:val="28"/>
        </w:rPr>
      </w:pPr>
      <w:hyperlink r:id="rId138" w:tooltip="en:Acipimox" w:history="1">
        <w:r w:rsidR="003D7F72">
          <w:rPr>
            <w:rStyle w:val="a9"/>
            <w:rFonts w:ascii="Times New Roman" w:hAnsi="Times New Roman" w:cs="Times New Roman"/>
            <w:b/>
            <w:color w:val="auto"/>
            <w:sz w:val="28"/>
            <w:szCs w:val="28"/>
            <w:u w:val="none"/>
          </w:rPr>
          <w:t>As</w:t>
        </w:r>
        <w:r w:rsidR="007D693C" w:rsidRPr="000A0E13">
          <w:rPr>
            <w:rStyle w:val="a9"/>
            <w:rFonts w:ascii="Times New Roman" w:hAnsi="Times New Roman" w:cs="Times New Roman"/>
            <w:b/>
            <w:color w:val="auto"/>
            <w:sz w:val="28"/>
            <w:szCs w:val="28"/>
            <w:u w:val="none"/>
          </w:rPr>
          <w:t>ipimo</w:t>
        </w:r>
        <w:r w:rsidR="003D7F72">
          <w:rPr>
            <w:rStyle w:val="a9"/>
            <w:rFonts w:ascii="Times New Roman" w:hAnsi="Times New Roman" w:cs="Times New Roman"/>
            <w:b/>
            <w:color w:val="auto"/>
            <w:sz w:val="28"/>
            <w:szCs w:val="28"/>
            <w:u w:val="none"/>
            <w:lang w:val="az-Latn-AZ"/>
          </w:rPr>
          <w:t>ks</w:t>
        </w:r>
      </w:hyperlink>
    </w:p>
    <w:p w:rsidR="000B670C" w:rsidRDefault="000B670C" w:rsidP="00891135">
      <w:pPr>
        <w:pStyle w:val="3"/>
        <w:shd w:val="clear" w:color="auto" w:fill="FFFFFF"/>
        <w:spacing w:before="0" w:beforeAutospacing="0" w:after="0" w:afterAutospacing="0"/>
        <w:ind w:firstLine="709"/>
        <w:rPr>
          <w:rStyle w:val="mw-headline"/>
          <w:sz w:val="28"/>
          <w:szCs w:val="28"/>
        </w:rPr>
      </w:pPr>
      <w:r>
        <w:rPr>
          <w:noProof/>
          <w:lang w:val="en-GB" w:eastAsia="en-GB"/>
        </w:rPr>
        <w:drawing>
          <wp:inline distT="0" distB="0" distL="0" distR="0">
            <wp:extent cx="1695450" cy="1129593"/>
            <wp:effectExtent l="0" t="0" r="0" b="0"/>
            <wp:docPr id="33" name="Рисунок 33"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keletal formula"/>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06776" cy="1137139"/>
                    </a:xfrm>
                    <a:prstGeom prst="rect">
                      <a:avLst/>
                    </a:prstGeom>
                    <a:noFill/>
                    <a:ln>
                      <a:noFill/>
                    </a:ln>
                  </pic:spPr>
                </pic:pic>
              </a:graphicData>
            </a:graphic>
          </wp:inline>
        </w:drawing>
      </w:r>
    </w:p>
    <w:p w:rsidR="000B670C" w:rsidRPr="003D7F72" w:rsidRDefault="003D7F72" w:rsidP="00891135">
      <w:pPr>
        <w:pStyle w:val="3"/>
        <w:shd w:val="clear" w:color="auto" w:fill="FFFFFF"/>
        <w:spacing w:before="0" w:beforeAutospacing="0" w:after="0" w:afterAutospacing="0"/>
        <w:ind w:firstLine="709"/>
        <w:jc w:val="both"/>
        <w:rPr>
          <w:rStyle w:val="mw-headline"/>
          <w:b w:val="0"/>
          <w:sz w:val="28"/>
          <w:szCs w:val="28"/>
          <w:lang w:val="az-Latn-AZ"/>
        </w:rPr>
      </w:pPr>
      <w:r w:rsidRPr="003D7F72">
        <w:rPr>
          <w:b w:val="0"/>
          <w:bCs w:val="0"/>
          <w:sz w:val="28"/>
          <w:szCs w:val="28"/>
          <w:shd w:val="clear" w:color="auto" w:fill="FFFFFF"/>
          <w:lang w:val="en-GB"/>
        </w:rPr>
        <w:t>Asipimoks</w:t>
      </w:r>
      <w:r w:rsidR="008737DB" w:rsidRPr="003D7F72">
        <w:rPr>
          <w:b w:val="0"/>
          <w:sz w:val="28"/>
          <w:szCs w:val="28"/>
          <w:shd w:val="clear" w:color="auto" w:fill="FFFFFF"/>
        </w:rPr>
        <w:t>(</w:t>
      </w:r>
      <w:r w:rsidR="008737DB" w:rsidRPr="003D7F72">
        <w:rPr>
          <w:b w:val="0"/>
          <w:sz w:val="28"/>
          <w:szCs w:val="28"/>
          <w:shd w:val="clear" w:color="auto" w:fill="FFFFFF"/>
          <w:lang w:val="en-GB"/>
        </w:rPr>
        <w:t>Avropada</w:t>
      </w:r>
      <w:r w:rsidR="008737DB" w:rsidRPr="003D7F72">
        <w:rPr>
          <w:b w:val="0"/>
          <w:sz w:val="28"/>
          <w:szCs w:val="28"/>
          <w:shd w:val="clear" w:color="auto" w:fill="FFFFFF"/>
        </w:rPr>
        <w:t xml:space="preserve"> </w:t>
      </w:r>
      <w:r w:rsidR="008737DB" w:rsidRPr="003D7F72">
        <w:rPr>
          <w:b w:val="0"/>
          <w:sz w:val="28"/>
          <w:szCs w:val="28"/>
          <w:shd w:val="clear" w:color="auto" w:fill="FFFFFF"/>
          <w:lang w:val="en-GB"/>
        </w:rPr>
        <w:t>ticar</w:t>
      </w:r>
      <w:r w:rsidR="008737DB" w:rsidRPr="003D7F72">
        <w:rPr>
          <w:b w:val="0"/>
          <w:sz w:val="28"/>
          <w:szCs w:val="28"/>
          <w:shd w:val="clear" w:color="auto" w:fill="FFFFFF"/>
        </w:rPr>
        <w:t>ə</w:t>
      </w:r>
      <w:r w:rsidR="008737DB" w:rsidRPr="003D7F72">
        <w:rPr>
          <w:b w:val="0"/>
          <w:sz w:val="28"/>
          <w:szCs w:val="28"/>
          <w:shd w:val="clear" w:color="auto" w:fill="FFFFFF"/>
          <w:lang w:val="en-GB"/>
        </w:rPr>
        <w:t>t</w:t>
      </w:r>
      <w:r w:rsidR="008737DB" w:rsidRPr="003D7F72">
        <w:rPr>
          <w:b w:val="0"/>
          <w:sz w:val="28"/>
          <w:szCs w:val="28"/>
          <w:shd w:val="clear" w:color="auto" w:fill="FFFFFF"/>
        </w:rPr>
        <w:t xml:space="preserve"> </w:t>
      </w:r>
      <w:r w:rsidR="008737DB" w:rsidRPr="003D7F72">
        <w:rPr>
          <w:b w:val="0"/>
          <w:sz w:val="28"/>
          <w:szCs w:val="28"/>
          <w:shd w:val="clear" w:color="auto" w:fill="FFFFFF"/>
          <w:lang w:val="en-GB"/>
        </w:rPr>
        <w:t>ad</w:t>
      </w:r>
      <w:r w:rsidR="008737DB" w:rsidRPr="003D7F72">
        <w:rPr>
          <w:b w:val="0"/>
          <w:sz w:val="28"/>
          <w:szCs w:val="28"/>
          <w:shd w:val="clear" w:color="auto" w:fill="FFFFFF"/>
        </w:rPr>
        <w:t xml:space="preserve">ı </w:t>
      </w:r>
      <w:r w:rsidR="008737DB" w:rsidRPr="003D7F72">
        <w:rPr>
          <w:b w:val="0"/>
          <w:sz w:val="28"/>
          <w:szCs w:val="28"/>
          <w:shd w:val="clear" w:color="auto" w:fill="FFFFFF"/>
          <w:lang w:val="en-GB"/>
        </w:rPr>
        <w:t>Olbetam</w:t>
      </w:r>
      <w:r w:rsidR="008737DB" w:rsidRPr="003D7F72">
        <w:rPr>
          <w:b w:val="0"/>
          <w:sz w:val="28"/>
          <w:szCs w:val="28"/>
          <w:shd w:val="clear" w:color="auto" w:fill="FFFFFF"/>
        </w:rPr>
        <w:t>)</w:t>
      </w:r>
      <w:r w:rsidRPr="003D7F72">
        <w:rPr>
          <w:b w:val="0"/>
          <w:sz w:val="28"/>
          <w:szCs w:val="28"/>
          <w:shd w:val="clear" w:color="auto" w:fill="FFFFFF"/>
        </w:rPr>
        <w:t xml:space="preserve"> </w:t>
      </w:r>
      <w:hyperlink r:id="rId140" w:tooltip="Гиполипидемическое средство" w:history="1">
        <w:r w:rsidRPr="003D7F72">
          <w:rPr>
            <w:rStyle w:val="a9"/>
            <w:b w:val="0"/>
            <w:color w:val="auto"/>
            <w:sz w:val="28"/>
            <w:szCs w:val="28"/>
            <w:u w:val="none"/>
            <w:shd w:val="clear" w:color="auto" w:fill="FFFFFF"/>
            <w:lang w:val="en-GB"/>
          </w:rPr>
          <w:t>lipidl</w:t>
        </w:r>
        <w:r w:rsidRPr="003D7F72">
          <w:rPr>
            <w:rStyle w:val="a9"/>
            <w:b w:val="0"/>
            <w:color w:val="auto"/>
            <w:sz w:val="28"/>
            <w:szCs w:val="28"/>
            <w:u w:val="none"/>
            <w:shd w:val="clear" w:color="auto" w:fill="FFFFFF"/>
          </w:rPr>
          <w:t>ə</w:t>
        </w:r>
        <w:r w:rsidRPr="003D7F72">
          <w:rPr>
            <w:rStyle w:val="a9"/>
            <w:b w:val="0"/>
            <w:color w:val="auto"/>
            <w:sz w:val="28"/>
            <w:szCs w:val="28"/>
            <w:u w:val="none"/>
            <w:shd w:val="clear" w:color="auto" w:fill="FFFFFF"/>
            <w:lang w:val="en-GB"/>
          </w:rPr>
          <w:t>ri</w:t>
        </w:r>
        <w:r w:rsidRPr="003D7F72">
          <w:rPr>
            <w:rStyle w:val="a9"/>
            <w:b w:val="0"/>
            <w:color w:val="auto"/>
            <w:sz w:val="28"/>
            <w:szCs w:val="28"/>
            <w:u w:val="none"/>
            <w:shd w:val="clear" w:color="auto" w:fill="FFFFFF"/>
          </w:rPr>
          <w:t xml:space="preserve"> </w:t>
        </w:r>
        <w:r w:rsidRPr="003D7F72">
          <w:rPr>
            <w:rStyle w:val="a9"/>
            <w:b w:val="0"/>
            <w:color w:val="auto"/>
            <w:sz w:val="28"/>
            <w:szCs w:val="28"/>
            <w:u w:val="none"/>
            <w:shd w:val="clear" w:color="auto" w:fill="FFFFFF"/>
            <w:lang w:val="en-GB"/>
          </w:rPr>
          <w:t>azaldan</w:t>
        </w:r>
        <w:r w:rsidRPr="003D7F72">
          <w:rPr>
            <w:rStyle w:val="a9"/>
            <w:b w:val="0"/>
            <w:color w:val="auto"/>
            <w:sz w:val="28"/>
            <w:szCs w:val="28"/>
            <w:u w:val="none"/>
            <w:shd w:val="clear" w:color="auto" w:fill="FFFFFF"/>
          </w:rPr>
          <w:t xml:space="preserve"> </w:t>
        </w:r>
        <w:r>
          <w:rPr>
            <w:rStyle w:val="a9"/>
            <w:b w:val="0"/>
            <w:color w:val="auto"/>
            <w:sz w:val="28"/>
            <w:szCs w:val="28"/>
            <w:u w:val="none"/>
            <w:shd w:val="clear" w:color="auto" w:fill="FFFFFF"/>
            <w:lang w:val="en-GB"/>
          </w:rPr>
          <w:t>d</w:t>
        </w:r>
        <w:r w:rsidRPr="003D7F72">
          <w:rPr>
            <w:rStyle w:val="a9"/>
            <w:b w:val="0"/>
            <w:color w:val="auto"/>
            <w:sz w:val="28"/>
            <w:szCs w:val="28"/>
            <w:u w:val="none"/>
            <w:shd w:val="clear" w:color="auto" w:fill="FFFFFF"/>
          </w:rPr>
          <w:t>ə</w:t>
        </w:r>
        <w:r>
          <w:rPr>
            <w:rStyle w:val="a9"/>
            <w:b w:val="0"/>
            <w:color w:val="auto"/>
            <w:sz w:val="28"/>
            <w:szCs w:val="28"/>
            <w:u w:val="none"/>
            <w:shd w:val="clear" w:color="auto" w:fill="FFFFFF"/>
            <w:lang w:val="en-GB"/>
          </w:rPr>
          <w:t>rman</w:t>
        </w:r>
      </w:hyperlink>
      <w:r>
        <w:rPr>
          <w:rStyle w:val="a9"/>
          <w:b w:val="0"/>
          <w:color w:val="auto"/>
          <w:sz w:val="28"/>
          <w:szCs w:val="28"/>
          <w:u w:val="none"/>
          <w:shd w:val="clear" w:color="auto" w:fill="FFFFFF"/>
          <w:lang w:val="az-Latn-AZ"/>
        </w:rPr>
        <w:t xml:space="preserve"> </w:t>
      </w:r>
      <w:r w:rsidR="008737DB" w:rsidRPr="003D7F72">
        <w:rPr>
          <w:b w:val="0"/>
          <w:sz w:val="28"/>
          <w:szCs w:val="28"/>
          <w:shd w:val="clear" w:color="auto" w:fill="FFFFFF"/>
        </w:rPr>
        <w:t xml:space="preserve"> </w:t>
      </w:r>
      <w:hyperlink r:id="rId141" w:tooltip="Ниацин (вещество)" w:history="1">
        <w:r w:rsidR="008737DB" w:rsidRPr="003D7F72">
          <w:rPr>
            <w:rStyle w:val="a9"/>
            <w:b w:val="0"/>
            <w:color w:val="auto"/>
            <w:sz w:val="28"/>
            <w:szCs w:val="28"/>
            <w:u w:val="none"/>
            <w:shd w:val="clear" w:color="auto" w:fill="FFFFFF"/>
            <w:lang w:val="en-GB"/>
          </w:rPr>
          <w:t>nikotin</w:t>
        </w:r>
      </w:hyperlink>
      <w:r>
        <w:rPr>
          <w:rStyle w:val="a9"/>
          <w:b w:val="0"/>
          <w:color w:val="auto"/>
          <w:sz w:val="28"/>
          <w:szCs w:val="28"/>
          <w:u w:val="none"/>
          <w:shd w:val="clear" w:color="auto" w:fill="FFFFFF"/>
          <w:lang w:val="az-Latn-AZ"/>
        </w:rPr>
        <w:t xml:space="preserve"> </w:t>
      </w:r>
      <w:r w:rsidR="008737DB" w:rsidRPr="003D7F72">
        <w:rPr>
          <w:b w:val="0"/>
          <w:sz w:val="28"/>
          <w:szCs w:val="28"/>
          <w:shd w:val="clear" w:color="auto" w:fill="FFFFFF"/>
          <w:lang w:val="en-GB"/>
        </w:rPr>
        <w:t>tur</w:t>
      </w:r>
      <w:r w:rsidR="008737DB" w:rsidRPr="003D7F72">
        <w:rPr>
          <w:b w:val="0"/>
          <w:sz w:val="28"/>
          <w:szCs w:val="28"/>
          <w:shd w:val="clear" w:color="auto" w:fill="FFFFFF"/>
        </w:rPr>
        <w:t>ş</w:t>
      </w:r>
      <w:r w:rsidR="008737DB" w:rsidRPr="003D7F72">
        <w:rPr>
          <w:b w:val="0"/>
          <w:sz w:val="28"/>
          <w:szCs w:val="28"/>
          <w:shd w:val="clear" w:color="auto" w:fill="FFFFFF"/>
          <w:lang w:val="en-GB"/>
        </w:rPr>
        <w:t>usu</w:t>
      </w:r>
      <w:r w:rsidR="008737DB" w:rsidRPr="003D7F72">
        <w:rPr>
          <w:b w:val="0"/>
          <w:sz w:val="28"/>
          <w:szCs w:val="28"/>
          <w:shd w:val="clear" w:color="auto" w:fill="FFFFFF"/>
        </w:rPr>
        <w:t xml:space="preserve"> </w:t>
      </w:r>
      <w:r w:rsidR="008737DB" w:rsidRPr="003D7F72">
        <w:rPr>
          <w:b w:val="0"/>
          <w:sz w:val="28"/>
          <w:szCs w:val="28"/>
          <w:shd w:val="clear" w:color="auto" w:fill="FFFFFF"/>
          <w:lang w:val="en-GB"/>
        </w:rPr>
        <w:t>kimi</w:t>
      </w:r>
      <w:r w:rsidR="008737DB" w:rsidRPr="003D7F72">
        <w:rPr>
          <w:b w:val="0"/>
          <w:sz w:val="28"/>
          <w:szCs w:val="28"/>
          <w:shd w:val="clear" w:color="auto" w:fill="FFFFFF"/>
        </w:rPr>
        <w:t xml:space="preserve"> </w:t>
      </w:r>
      <w:r w:rsidR="008737DB" w:rsidRPr="003D7F72">
        <w:rPr>
          <w:b w:val="0"/>
          <w:sz w:val="28"/>
          <w:szCs w:val="28"/>
          <w:shd w:val="clear" w:color="auto" w:fill="FFFFFF"/>
          <w:lang w:val="en-GB"/>
        </w:rPr>
        <w:t>istifad</w:t>
      </w:r>
      <w:r w:rsidR="008737DB" w:rsidRPr="003D7F72">
        <w:rPr>
          <w:b w:val="0"/>
          <w:sz w:val="28"/>
          <w:szCs w:val="28"/>
          <w:shd w:val="clear" w:color="auto" w:fill="FFFFFF"/>
        </w:rPr>
        <w:t xml:space="preserve">ə </w:t>
      </w:r>
      <w:r w:rsidR="008737DB" w:rsidRPr="003D7F72">
        <w:rPr>
          <w:b w:val="0"/>
          <w:sz w:val="28"/>
          <w:szCs w:val="28"/>
          <w:shd w:val="clear" w:color="auto" w:fill="FFFFFF"/>
          <w:lang w:val="en-GB"/>
        </w:rPr>
        <w:t>olunur</w:t>
      </w:r>
      <w:r w:rsidR="008737DB" w:rsidRPr="003D7F72">
        <w:rPr>
          <w:b w:val="0"/>
          <w:sz w:val="28"/>
          <w:szCs w:val="28"/>
          <w:shd w:val="clear" w:color="auto" w:fill="FFFFFF"/>
        </w:rPr>
        <w:t xml:space="preserve">. </w:t>
      </w:r>
      <w:r>
        <w:rPr>
          <w:b w:val="0"/>
          <w:sz w:val="28"/>
          <w:szCs w:val="28"/>
          <w:shd w:val="clear" w:color="auto" w:fill="FFFFFF"/>
          <w:lang w:val="az-Latn-AZ"/>
        </w:rPr>
        <w:t>Xolestrin və triqliserid səviyələrini azaldır, HDL səviyələrini artırır</w:t>
      </w:r>
      <w:r w:rsidR="008737DB" w:rsidRPr="008737DB">
        <w:rPr>
          <w:b w:val="0"/>
          <w:sz w:val="28"/>
          <w:szCs w:val="28"/>
          <w:shd w:val="clear" w:color="auto" w:fill="FFFFFF"/>
        </w:rPr>
        <w:t>. Tövsiyə olunan dozanın niasinin standart dozaları qədər təsirli olu</w:t>
      </w:r>
      <w:r>
        <w:rPr>
          <w:b w:val="0"/>
          <w:sz w:val="28"/>
          <w:szCs w:val="28"/>
          <w:shd w:val="clear" w:color="auto" w:fill="FFFFFF"/>
        </w:rPr>
        <w:t>b-olmaması aydın olmasa da, nias</w:t>
      </w:r>
      <w:r w:rsidR="008737DB" w:rsidRPr="008737DB">
        <w:rPr>
          <w:b w:val="0"/>
          <w:sz w:val="28"/>
          <w:szCs w:val="28"/>
          <w:shd w:val="clear" w:color="auto" w:fill="FFFFFF"/>
        </w:rPr>
        <w:t>indən dah</w:t>
      </w:r>
      <w:r>
        <w:rPr>
          <w:b w:val="0"/>
          <w:sz w:val="28"/>
          <w:szCs w:val="28"/>
          <w:shd w:val="clear" w:color="auto" w:fill="FFFFFF"/>
        </w:rPr>
        <w:t>a az yan təsir göstərə bilər</w:t>
      </w:r>
      <w:r>
        <w:rPr>
          <w:b w:val="0"/>
          <w:sz w:val="28"/>
          <w:szCs w:val="28"/>
          <w:shd w:val="clear" w:color="auto" w:fill="FFFFFF"/>
          <w:lang w:val="az-Latn-AZ"/>
        </w:rPr>
        <w:t>.</w:t>
      </w:r>
    </w:p>
    <w:p w:rsidR="008737DB" w:rsidRDefault="008737DB" w:rsidP="00891135">
      <w:pPr>
        <w:pStyle w:val="3"/>
        <w:shd w:val="clear" w:color="auto" w:fill="FFFFFF"/>
        <w:spacing w:before="0" w:beforeAutospacing="0" w:after="0" w:afterAutospacing="0"/>
        <w:ind w:firstLine="709"/>
        <w:rPr>
          <w:rStyle w:val="mw-headline"/>
          <w:sz w:val="28"/>
          <w:szCs w:val="28"/>
        </w:rPr>
      </w:pPr>
    </w:p>
    <w:p w:rsidR="007D693C" w:rsidRPr="007D693C" w:rsidRDefault="007D693C" w:rsidP="00891135">
      <w:pPr>
        <w:pStyle w:val="3"/>
        <w:shd w:val="clear" w:color="auto" w:fill="FFFFFF"/>
        <w:spacing w:before="0" w:beforeAutospacing="0" w:after="0" w:afterAutospacing="0"/>
        <w:ind w:firstLine="709"/>
        <w:rPr>
          <w:sz w:val="28"/>
          <w:szCs w:val="28"/>
        </w:rPr>
      </w:pPr>
      <w:r w:rsidRPr="007D693C">
        <w:rPr>
          <w:rStyle w:val="mw-headline"/>
          <w:sz w:val="28"/>
          <w:szCs w:val="28"/>
        </w:rPr>
        <w:t>Lipidləri azaldan digər dərmanlar</w:t>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42" w:tooltip="Декстротироксин (страница отсутствует)" w:history="1">
        <w:r w:rsidR="007D693C" w:rsidRPr="000A0E13">
          <w:rPr>
            <w:rStyle w:val="a9"/>
            <w:rFonts w:ascii="Times New Roman" w:hAnsi="Times New Roman" w:cs="Times New Roman"/>
            <w:b/>
            <w:color w:val="auto"/>
            <w:sz w:val="28"/>
            <w:szCs w:val="28"/>
            <w:u w:val="none"/>
          </w:rPr>
          <w:t>Dekstrotiroksin</w:t>
        </w:r>
      </w:hyperlink>
    </w:p>
    <w:p w:rsidR="008737DB" w:rsidRDefault="008737DB"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266950" cy="1722882"/>
            <wp:effectExtent l="0" t="0" r="0" b="0"/>
            <wp:docPr id="39" name="Рисунок 39" descr="декстротироксин (dextrothyroxine) | ATC C10A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кстротироксин (dextrothyroxine) | ATC C10AX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72724" cy="1727270"/>
                    </a:xfrm>
                    <a:prstGeom prst="rect">
                      <a:avLst/>
                    </a:prstGeom>
                    <a:noFill/>
                    <a:ln>
                      <a:noFill/>
                    </a:ln>
                  </pic:spPr>
                </pic:pic>
              </a:graphicData>
            </a:graphic>
          </wp:inline>
        </w:drawing>
      </w:r>
    </w:p>
    <w:p w:rsidR="008737DB" w:rsidRPr="00891135" w:rsidRDefault="008737DB" w:rsidP="00891135">
      <w:pPr>
        <w:pStyle w:val="a4"/>
        <w:shd w:val="clear" w:color="auto" w:fill="FFFFFF"/>
        <w:spacing w:before="0" w:beforeAutospacing="0" w:after="0" w:afterAutospacing="0"/>
        <w:ind w:firstLine="709"/>
        <w:jc w:val="both"/>
        <w:rPr>
          <w:sz w:val="28"/>
          <w:szCs w:val="28"/>
          <w:lang w:val="en-GB"/>
        </w:rPr>
      </w:pPr>
      <w:r w:rsidRPr="00891135">
        <w:rPr>
          <w:b/>
          <w:bCs/>
          <w:sz w:val="28"/>
          <w:szCs w:val="28"/>
          <w:lang w:val="en-GB"/>
        </w:rPr>
        <w:t>Dekstrotiroksin</w:t>
      </w:r>
      <w:r w:rsidRPr="00891135">
        <w:rPr>
          <w:sz w:val="28"/>
          <w:szCs w:val="28"/>
          <w:lang w:val="en-GB"/>
        </w:rPr>
        <w:t xml:space="preserve">(d-tiroksin) təbii tiroid </w:t>
      </w:r>
      <w:r w:rsidRPr="008737DB">
        <w:rPr>
          <w:sz w:val="28"/>
          <w:szCs w:val="28"/>
        </w:rPr>
        <w:t>α</w:t>
      </w:r>
      <w:r w:rsidRPr="00891135">
        <w:rPr>
          <w:sz w:val="28"/>
          <w:szCs w:val="28"/>
          <w:lang w:val="en-GB"/>
        </w:rPr>
        <w:t xml:space="preserve">-tiroksin stereoizomeridir. Natrium duzu şəklində həzm aparatında yaxşı sorulur. Hiperlipoproteinemiyanın (HLP) II və III növlərinin müalicəsində istifadə olunur. Tiroid funksiyasının azalması üçün </w:t>
      </w:r>
      <w:r w:rsidR="003D7F72">
        <w:rPr>
          <w:sz w:val="28"/>
          <w:szCs w:val="28"/>
          <w:lang w:val="en-GB"/>
        </w:rPr>
        <w:t>təsirlidir</w:t>
      </w:r>
      <w:r w:rsidRPr="00891135">
        <w:rPr>
          <w:sz w:val="28"/>
          <w:szCs w:val="28"/>
          <w:lang w:val="en-GB"/>
        </w:rPr>
        <w:t>. Onun lipid salı</w:t>
      </w:r>
      <w:r w:rsidR="003D7F72">
        <w:rPr>
          <w:sz w:val="28"/>
          <w:szCs w:val="28"/>
          <w:lang w:val="en-GB"/>
        </w:rPr>
        <w:t>cı təsiri klofibrat və nikotin</w:t>
      </w:r>
      <w:r w:rsidRPr="00891135">
        <w:rPr>
          <w:sz w:val="28"/>
          <w:szCs w:val="28"/>
          <w:lang w:val="en-GB"/>
        </w:rPr>
        <w:t xml:space="preserve"> turşu ilə birləşdirildikdə daha aydın olur.</w:t>
      </w:r>
    </w:p>
    <w:p w:rsidR="008737DB" w:rsidRPr="00891135" w:rsidRDefault="008737DB" w:rsidP="00891135">
      <w:pPr>
        <w:pStyle w:val="a4"/>
        <w:shd w:val="clear" w:color="auto" w:fill="FFFFFF"/>
        <w:spacing w:before="0" w:beforeAutospacing="0" w:after="0" w:afterAutospacing="0"/>
        <w:ind w:firstLine="709"/>
        <w:jc w:val="both"/>
        <w:rPr>
          <w:rFonts w:ascii="Arial" w:hAnsi="Arial" w:cs="Arial"/>
          <w:color w:val="444444"/>
          <w:sz w:val="27"/>
          <w:szCs w:val="27"/>
          <w:lang w:val="en-GB"/>
        </w:rPr>
      </w:pPr>
      <w:r w:rsidRPr="00891135">
        <w:rPr>
          <w:sz w:val="28"/>
          <w:szCs w:val="28"/>
          <w:lang w:val="en-GB"/>
        </w:rPr>
        <w:t>Dekstrotiroksinin təsir mexanizmi aşağı sıxlıqlı lipoproteinlərin (LDL) deqradasiyasının artması ilə əlaqələndirilir.. II tip HLP olan xəstələrdə dekstrotiroksin xolesterol səviyyəsini 20-30% azaldır və dəri və tendon ksantomalarının rezorbsiyasına səbəb olur. HLP tip II və III olan eutiroid xəstələrdə dekstrotiroksinin uzunmüddətli (6 ay - 3 il ərzində) istifadəsi hipertiroidizmə səbəb olmur. Dərmanı dayandırdıqdan sonra hipofiz-ti</w:t>
      </w:r>
      <w:r w:rsidR="0011000E">
        <w:rPr>
          <w:sz w:val="28"/>
          <w:szCs w:val="28"/>
          <w:lang w:val="en-GB"/>
        </w:rPr>
        <w:t>roid vəzi sisteminə əlavə təsirə səbəb olunmur.</w:t>
      </w:r>
      <w:r w:rsidRPr="00891135">
        <w:rPr>
          <w:sz w:val="28"/>
          <w:szCs w:val="28"/>
          <w:lang w:val="en-GB"/>
        </w:rPr>
        <w:br/>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44" w:tooltip="Пробукол (страница отсутствует)" w:history="1">
        <w:r w:rsidR="007D693C" w:rsidRPr="000A0E13">
          <w:rPr>
            <w:rStyle w:val="a9"/>
            <w:rFonts w:ascii="Times New Roman" w:hAnsi="Times New Roman" w:cs="Times New Roman"/>
            <w:b/>
            <w:color w:val="auto"/>
            <w:sz w:val="28"/>
            <w:szCs w:val="28"/>
            <w:u w:val="none"/>
          </w:rPr>
          <w:t>Probukol</w:t>
        </w:r>
      </w:hyperlink>
    </w:p>
    <w:p w:rsidR="00A05826" w:rsidRPr="000A0E13" w:rsidRDefault="00A05826"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3124200" cy="1447800"/>
            <wp:effectExtent l="0" t="0" r="0" b="0"/>
            <wp:docPr id="40" name="Рисунок 40" descr="Пробукол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букол — описание вещества, фармакология, применение, противопоказания,  формула"/>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24200" cy="1447800"/>
                    </a:xfrm>
                    <a:prstGeom prst="rect">
                      <a:avLst/>
                    </a:prstGeom>
                    <a:noFill/>
                    <a:ln>
                      <a:noFill/>
                    </a:ln>
                  </pic:spPr>
                </pic:pic>
              </a:graphicData>
            </a:graphic>
          </wp:inline>
        </w:drawing>
      </w:r>
    </w:p>
    <w:p w:rsidR="000A0E13" w:rsidRPr="00891135" w:rsidRDefault="0011000E" w:rsidP="00891135">
      <w:pPr>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Lipofil</w:t>
      </w:r>
      <w:r w:rsidR="000A0E13" w:rsidRPr="00891135">
        <w:rPr>
          <w:rFonts w:ascii="Times New Roman" w:hAnsi="Times New Roman" w:cs="Times New Roman"/>
          <w:sz w:val="28"/>
          <w:szCs w:val="28"/>
          <w:lang w:val="en-GB"/>
        </w:rPr>
        <w:t xml:space="preserve"> antioksidant PROBUCOL (LIPOMAL, LORELCO, LURCELL) - üçüncü dərəcəli butiloksitoluen</w:t>
      </w:r>
      <w:r>
        <w:rPr>
          <w:rFonts w:ascii="Times New Roman" w:hAnsi="Times New Roman" w:cs="Times New Roman"/>
          <w:sz w:val="28"/>
          <w:szCs w:val="28"/>
          <w:lang w:val="en-GB"/>
        </w:rPr>
        <w:t>dir</w:t>
      </w:r>
      <w:r w:rsidR="000A0E13" w:rsidRPr="00891135">
        <w:rPr>
          <w:rFonts w:ascii="Times New Roman" w:hAnsi="Times New Roman" w:cs="Times New Roman"/>
          <w:sz w:val="28"/>
          <w:szCs w:val="28"/>
          <w:lang w:val="en-GB"/>
        </w:rPr>
        <w:t>. Onun simmetrik molekulunda 2 fraqment S - C - S körpüsü ilə bağlanır.</w:t>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46" w:tooltip="Тиаденол (страница отсутствует)" w:history="1">
        <w:r w:rsidR="007D693C" w:rsidRPr="000A0E13">
          <w:rPr>
            <w:rStyle w:val="a9"/>
            <w:rFonts w:ascii="Times New Roman" w:hAnsi="Times New Roman" w:cs="Times New Roman"/>
            <w:b/>
            <w:color w:val="auto"/>
            <w:sz w:val="28"/>
            <w:szCs w:val="28"/>
            <w:u w:val="none"/>
          </w:rPr>
          <w:t>Tiadenol</w:t>
        </w:r>
      </w:hyperlink>
    </w:p>
    <w:p w:rsidR="00A05826" w:rsidRDefault="00A05826"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4552950" cy="300151"/>
            <wp:effectExtent l="0" t="0" r="0" b="5080"/>
            <wp:docPr id="41" name="Рисунок 41" descr="Tiade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adenol.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97368" cy="309672"/>
                    </a:xfrm>
                    <a:prstGeom prst="rect">
                      <a:avLst/>
                    </a:prstGeom>
                    <a:noFill/>
                    <a:ln>
                      <a:noFill/>
                    </a:ln>
                  </pic:spPr>
                </pic:pic>
              </a:graphicData>
            </a:graphic>
          </wp:inline>
        </w:drawing>
      </w:r>
    </w:p>
    <w:p w:rsidR="00A05826" w:rsidRPr="000A0E13" w:rsidRDefault="00A05826" w:rsidP="00891135">
      <w:pPr>
        <w:shd w:val="clear" w:color="auto" w:fill="FFFFFF"/>
        <w:spacing w:after="0" w:line="240" w:lineRule="auto"/>
        <w:ind w:firstLine="709"/>
        <w:rPr>
          <w:rFonts w:ascii="Times New Roman" w:hAnsi="Times New Roman" w:cs="Times New Roman"/>
          <w:b/>
          <w:sz w:val="28"/>
          <w:szCs w:val="28"/>
        </w:rPr>
      </w:pP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48" w:tooltip="Бенфлуорекс (страница отсутствует)" w:history="1">
        <w:r w:rsidR="007D693C" w:rsidRPr="000A0E13">
          <w:rPr>
            <w:rStyle w:val="a9"/>
            <w:rFonts w:ascii="Times New Roman" w:hAnsi="Times New Roman" w:cs="Times New Roman"/>
            <w:b/>
            <w:color w:val="auto"/>
            <w:sz w:val="28"/>
            <w:szCs w:val="28"/>
            <w:u w:val="none"/>
          </w:rPr>
          <w:t>Benfluorex</w:t>
        </w:r>
      </w:hyperlink>
    </w:p>
    <w:p w:rsidR="00A05826" w:rsidRDefault="00A05826"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3257550" cy="860735"/>
            <wp:effectExtent l="0" t="0" r="0" b="0"/>
            <wp:docPr id="42" name="Рисунок 42" descr="Бенфлуорекс — МНН (Международное непатентованное наиме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нфлуорекс — МНН (Международное непатентованное наименование)"/>
                    <pic:cNvPicPr>
                      <a:picLocks noChangeAspect="1" noChangeArrowheads="1"/>
                    </pic:cNvPicPr>
                  </pic:nvPicPr>
                  <pic:blipFill rotWithShape="1">
                    <a:blip r:embed="rId149">
                      <a:extLst>
                        <a:ext uri="{28A0092B-C50C-407E-A947-70E740481C1C}">
                          <a14:useLocalDpi xmlns:a14="http://schemas.microsoft.com/office/drawing/2010/main" val="0"/>
                        </a:ext>
                      </a:extLst>
                    </a:blip>
                    <a:srcRect l="1999" t="37000" r="-400" b="37000"/>
                    <a:stretch/>
                  </pic:blipFill>
                  <pic:spPr bwMode="auto">
                    <a:xfrm>
                      <a:off x="0" y="0"/>
                      <a:ext cx="3296114" cy="870925"/>
                    </a:xfrm>
                    <a:prstGeom prst="rect">
                      <a:avLst/>
                    </a:prstGeom>
                    <a:noFill/>
                    <a:ln>
                      <a:noFill/>
                    </a:ln>
                    <a:extLst>
                      <a:ext uri="{53640926-AAD7-44D8-BBD7-CCE9431645EC}">
                        <a14:shadowObscured xmlns:a14="http://schemas.microsoft.com/office/drawing/2010/main"/>
                      </a:ext>
                    </a:extLst>
                  </pic:spPr>
                </pic:pic>
              </a:graphicData>
            </a:graphic>
          </wp:inline>
        </w:drawing>
      </w:r>
    </w:p>
    <w:p w:rsidR="00A05826" w:rsidRPr="00A05826" w:rsidRDefault="00A05826" w:rsidP="00891135">
      <w:pPr>
        <w:shd w:val="clear" w:color="auto" w:fill="FFFFFF"/>
        <w:spacing w:after="0" w:line="240" w:lineRule="auto"/>
        <w:ind w:firstLine="709"/>
        <w:jc w:val="both"/>
        <w:rPr>
          <w:rFonts w:ascii="Times New Roman" w:hAnsi="Times New Roman" w:cs="Times New Roman"/>
          <w:b/>
          <w:sz w:val="28"/>
          <w:szCs w:val="28"/>
        </w:rPr>
      </w:pPr>
      <w:r w:rsidRPr="00A05826">
        <w:rPr>
          <w:rFonts w:ascii="Times New Roman" w:hAnsi="Times New Roman" w:cs="Times New Roman"/>
          <w:b/>
          <w:bCs/>
          <w:sz w:val="28"/>
          <w:szCs w:val="28"/>
          <w:shd w:val="clear" w:color="auto" w:fill="FFFFFF"/>
        </w:rPr>
        <w:t>Benfluorex</w:t>
      </w:r>
      <w:r w:rsidRPr="00A05826">
        <w:rPr>
          <w:rFonts w:ascii="Times New Roman" w:hAnsi="Times New Roman" w:cs="Times New Roman"/>
          <w:sz w:val="28"/>
          <w:szCs w:val="28"/>
          <w:shd w:val="clear" w:color="auto" w:fill="FFFFFF"/>
        </w:rPr>
        <w:t>, Mediator markası</w:t>
      </w:r>
      <w:r w:rsidR="00E448C6">
        <w:rPr>
          <w:rFonts w:ascii="Times New Roman" w:hAnsi="Times New Roman" w:cs="Times New Roman"/>
          <w:sz w:val="28"/>
          <w:szCs w:val="28"/>
          <w:shd w:val="clear" w:color="auto" w:fill="FFFFFF"/>
        </w:rPr>
        <w:t xml:space="preserve"> altında satılan, </w:t>
      </w:r>
      <w:hyperlink r:id="rId150" w:tooltip="аноректический" w:history="1">
        <w:r w:rsidRPr="00A05826">
          <w:rPr>
            <w:rStyle w:val="a9"/>
            <w:rFonts w:ascii="Times New Roman" w:hAnsi="Times New Roman" w:cs="Times New Roman"/>
            <w:color w:val="auto"/>
            <w:sz w:val="28"/>
            <w:szCs w:val="28"/>
            <w:u w:val="none"/>
            <w:shd w:val="clear" w:color="auto" w:fill="FFFFFF"/>
          </w:rPr>
          <w:t>anoreksiya</w:t>
        </w:r>
      </w:hyperlink>
      <w:r w:rsidR="00E448C6">
        <w:rPr>
          <w:rStyle w:val="a9"/>
          <w:rFonts w:ascii="Times New Roman" w:hAnsi="Times New Roman" w:cs="Times New Roman"/>
          <w:color w:val="auto"/>
          <w:sz w:val="28"/>
          <w:szCs w:val="28"/>
          <w:u w:val="none"/>
          <w:shd w:val="clear" w:color="auto" w:fill="FFFFFF"/>
          <w:lang w:val="az-Latn-AZ"/>
        </w:rPr>
        <w:t xml:space="preserve"> </w:t>
      </w:r>
      <w:r w:rsidRPr="00A05826">
        <w:rPr>
          <w:rFonts w:ascii="Times New Roman" w:hAnsi="Times New Roman" w:cs="Times New Roman"/>
          <w:sz w:val="28"/>
          <w:szCs w:val="28"/>
          <w:shd w:val="clear" w:color="auto" w:fill="FFFFFF"/>
        </w:rPr>
        <w:t>və</w:t>
      </w:r>
      <w:r w:rsidR="00E448C6">
        <w:rPr>
          <w:rFonts w:ascii="Times New Roman" w:hAnsi="Times New Roman" w:cs="Times New Roman"/>
          <w:sz w:val="28"/>
          <w:szCs w:val="28"/>
          <w:shd w:val="clear" w:color="auto" w:fill="FFFFFF"/>
          <w:lang w:val="az-Latn-AZ"/>
        </w:rPr>
        <w:t xml:space="preserve"> </w:t>
      </w:r>
      <w:hyperlink r:id="rId151" w:tooltip="Гиполипидемическое средство" w:history="1">
        <w:r w:rsidRPr="00A05826">
          <w:rPr>
            <w:rStyle w:val="a9"/>
            <w:rFonts w:ascii="Times New Roman" w:hAnsi="Times New Roman" w:cs="Times New Roman"/>
            <w:color w:val="auto"/>
            <w:sz w:val="28"/>
            <w:szCs w:val="28"/>
            <w:u w:val="none"/>
            <w:shd w:val="clear" w:color="auto" w:fill="FFFFFF"/>
          </w:rPr>
          <w:t>lipidləri azaldan agent</w:t>
        </w:r>
      </w:hyperlink>
      <w:r w:rsidRPr="00A05826">
        <w:rPr>
          <w:rFonts w:ascii="Times New Roman" w:hAnsi="Times New Roman" w:cs="Times New Roman"/>
          <w:sz w:val="28"/>
          <w:szCs w:val="28"/>
          <w:shd w:val="clear" w:color="auto" w:fill="FFFFFF"/>
        </w:rPr>
        <w:t xml:space="preserve">, struktur cəhətdən </w:t>
      </w:r>
      <w:hyperlink r:id="rId152" w:tooltip="Фенфлурамин" w:history="1">
        <w:r w:rsidRPr="00A05826">
          <w:rPr>
            <w:rStyle w:val="a9"/>
            <w:rFonts w:ascii="Times New Roman" w:hAnsi="Times New Roman" w:cs="Times New Roman"/>
            <w:color w:val="auto"/>
            <w:sz w:val="28"/>
            <w:szCs w:val="28"/>
            <w:u w:val="none"/>
            <w:shd w:val="clear" w:color="auto" w:fill="FFFFFF"/>
          </w:rPr>
          <w:t>fenfluramin</w:t>
        </w:r>
      </w:hyperlink>
      <w:r w:rsidR="00E448C6">
        <w:rPr>
          <w:rStyle w:val="a9"/>
          <w:rFonts w:ascii="Times New Roman" w:hAnsi="Times New Roman" w:cs="Times New Roman"/>
          <w:color w:val="auto"/>
          <w:sz w:val="28"/>
          <w:szCs w:val="28"/>
          <w:u w:val="none"/>
          <w:shd w:val="clear" w:color="auto" w:fill="FFFFFF"/>
          <w:lang w:val="az-Latn-AZ"/>
        </w:rPr>
        <w:t xml:space="preserve">ə </w:t>
      </w:r>
      <w:r w:rsidR="00E448C6" w:rsidRPr="00A05826">
        <w:rPr>
          <w:rFonts w:ascii="Times New Roman" w:hAnsi="Times New Roman" w:cs="Times New Roman"/>
          <w:sz w:val="28"/>
          <w:szCs w:val="28"/>
          <w:shd w:val="clear" w:color="auto" w:fill="FFFFFF"/>
        </w:rPr>
        <w:t>bağlıdır</w:t>
      </w:r>
      <w:r w:rsidR="00E448C6">
        <w:rPr>
          <w:rStyle w:val="a9"/>
          <w:rFonts w:ascii="Times New Roman" w:hAnsi="Times New Roman" w:cs="Times New Roman"/>
          <w:color w:val="auto"/>
          <w:sz w:val="28"/>
          <w:szCs w:val="28"/>
          <w:u w:val="none"/>
          <w:shd w:val="clear" w:color="auto" w:fill="FFFFFF"/>
          <w:lang w:val="az-Latn-AZ"/>
        </w:rPr>
        <w:t xml:space="preserve"> </w:t>
      </w:r>
      <w:r w:rsidRPr="00A05826">
        <w:rPr>
          <w:rFonts w:ascii="Times New Roman" w:hAnsi="Times New Roman" w:cs="Times New Roman"/>
          <w:sz w:val="28"/>
          <w:szCs w:val="28"/>
          <w:shd w:val="clear" w:color="auto" w:fill="FFFFFF"/>
        </w:rPr>
        <w:t>(</w:t>
      </w:r>
      <w:hyperlink r:id="rId153" w:tooltip="Замещенный амфетамин" w:history="1">
        <w:r w:rsidRPr="00A05826">
          <w:rPr>
            <w:rStyle w:val="a9"/>
            <w:rFonts w:ascii="Times New Roman" w:hAnsi="Times New Roman" w:cs="Times New Roman"/>
            <w:color w:val="auto"/>
            <w:sz w:val="28"/>
            <w:szCs w:val="28"/>
            <w:u w:val="none"/>
            <w:shd w:val="clear" w:color="auto" w:fill="FFFFFF"/>
          </w:rPr>
          <w:t>əvəz edilmiş amfetamin</w:t>
        </w:r>
      </w:hyperlink>
      <w:r w:rsidRPr="00A05826">
        <w:rPr>
          <w:rFonts w:ascii="Times New Roman" w:hAnsi="Times New Roman" w:cs="Times New Roman"/>
          <w:sz w:val="28"/>
          <w:szCs w:val="28"/>
          <w:shd w:val="clear" w:color="auto" w:fill="FFFFFF"/>
        </w:rPr>
        <w:t xml:space="preserve">). </w:t>
      </w: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54" w:tooltip="Меглутол (страница отсутствует)" w:history="1">
        <w:r w:rsidR="007D693C" w:rsidRPr="000A0E13">
          <w:rPr>
            <w:rStyle w:val="a9"/>
            <w:rFonts w:ascii="Times New Roman" w:hAnsi="Times New Roman" w:cs="Times New Roman"/>
            <w:b/>
            <w:color w:val="auto"/>
            <w:sz w:val="28"/>
            <w:szCs w:val="28"/>
            <w:u w:val="none"/>
          </w:rPr>
          <w:t>Meqlutol</w:t>
        </w:r>
      </w:hyperlink>
    </w:p>
    <w:p w:rsidR="00983A10" w:rsidRDefault="00983A10"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371984" cy="952500"/>
            <wp:effectExtent l="0" t="0" r="9525" b="0"/>
            <wp:docPr id="43" name="Рисунок 43" descr="Meglut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lutol.sv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75393" cy="953869"/>
                    </a:xfrm>
                    <a:prstGeom prst="rect">
                      <a:avLst/>
                    </a:prstGeom>
                    <a:noFill/>
                    <a:ln>
                      <a:noFill/>
                    </a:ln>
                  </pic:spPr>
                </pic:pic>
              </a:graphicData>
            </a:graphic>
          </wp:inline>
        </w:drawing>
      </w:r>
    </w:p>
    <w:p w:rsidR="00983A10" w:rsidRPr="000A0E13" w:rsidRDefault="00983A10" w:rsidP="00E448C6">
      <w:pPr>
        <w:pStyle w:val="a4"/>
        <w:shd w:val="clear" w:color="auto" w:fill="FFFFFF"/>
        <w:spacing w:before="0" w:beforeAutospacing="0" w:after="0" w:afterAutospacing="0"/>
        <w:ind w:firstLine="709"/>
        <w:jc w:val="both"/>
        <w:rPr>
          <w:b/>
          <w:sz w:val="28"/>
          <w:szCs w:val="28"/>
        </w:rPr>
      </w:pPr>
      <w:r w:rsidRPr="00983A10">
        <w:rPr>
          <w:sz w:val="28"/>
          <w:szCs w:val="28"/>
        </w:rPr>
        <w:t>meqlutol (</w:t>
      </w:r>
      <w:hyperlink r:id="rId156" w:history="1">
        <w:r w:rsidRPr="00983A10">
          <w:rPr>
            <w:rStyle w:val="a9"/>
            <w:color w:val="auto"/>
            <w:sz w:val="28"/>
            <w:szCs w:val="28"/>
            <w:u w:val="none"/>
          </w:rPr>
          <w:t>MEHMANXANA</w:t>
        </w:r>
      </w:hyperlink>
      <w:r w:rsidRPr="00983A10">
        <w:rPr>
          <w:sz w:val="28"/>
          <w:szCs w:val="28"/>
        </w:rPr>
        <w:t>3-hidroksi-3-metilqlutar turşusu, β-hidroksi-β-metilqlutar turşusu və dikrotal turşusu kimi də tanınır.</w:t>
      </w:r>
      <w:r w:rsidR="00E448C6">
        <w:rPr>
          <w:lang w:val="az-Latn-AZ"/>
        </w:rPr>
        <w:t>Hipolipidemik təsirlidir.</w:t>
      </w:r>
      <w:r w:rsidR="00E448C6" w:rsidRPr="000A0E13">
        <w:rPr>
          <w:b/>
          <w:sz w:val="28"/>
          <w:szCs w:val="28"/>
        </w:rPr>
        <w:t xml:space="preserve"> </w:t>
      </w:r>
    </w:p>
    <w:p w:rsidR="007D693C" w:rsidRPr="000A0E13" w:rsidRDefault="008F4C37" w:rsidP="00891135">
      <w:pPr>
        <w:shd w:val="clear" w:color="auto" w:fill="FFFFFF"/>
        <w:spacing w:after="0" w:line="240" w:lineRule="auto"/>
        <w:ind w:firstLine="709"/>
        <w:rPr>
          <w:rFonts w:ascii="Times New Roman" w:hAnsi="Times New Roman" w:cs="Times New Roman"/>
          <w:b/>
          <w:sz w:val="28"/>
          <w:szCs w:val="28"/>
        </w:rPr>
      </w:pPr>
      <w:hyperlink r:id="rId157" w:tooltip="Омега-3-жирные кислоты (страница отсутствует)" w:history="1">
        <w:r w:rsidR="007D693C" w:rsidRPr="000A0E13">
          <w:rPr>
            <w:rStyle w:val="a9"/>
            <w:rFonts w:ascii="Times New Roman" w:hAnsi="Times New Roman" w:cs="Times New Roman"/>
            <w:b/>
            <w:color w:val="auto"/>
            <w:sz w:val="28"/>
            <w:szCs w:val="28"/>
            <w:u w:val="none"/>
          </w:rPr>
          <w:t>Omeqa 3 yağ turşuları</w:t>
        </w:r>
      </w:hyperlink>
    </w:p>
    <w:p w:rsidR="00983A10" w:rsidRDefault="00983A10" w:rsidP="00891135">
      <w:pPr>
        <w:shd w:val="clear" w:color="auto" w:fill="FFFFFF"/>
        <w:spacing w:after="0" w:line="240" w:lineRule="auto"/>
        <w:ind w:firstLine="709"/>
      </w:pPr>
      <w:r>
        <w:rPr>
          <w:noProof/>
          <w:lang w:val="en-GB" w:eastAsia="en-GB"/>
        </w:rPr>
        <w:drawing>
          <wp:inline distT="0" distB="0" distL="0" distR="0">
            <wp:extent cx="4972050" cy="750987"/>
            <wp:effectExtent l="0" t="0" r="0" b="0"/>
            <wp:docPr id="44" name="Рисунок 44" descr="https://upload.wikimedia.org/wikipedia/commons/thumb/0/0f/ALAnumbering.svg/1920px-ALAnumber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f/ALAnumbering.svg/1920px-ALAnumbering.svg.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003774" cy="755779"/>
                    </a:xfrm>
                    <a:prstGeom prst="rect">
                      <a:avLst/>
                    </a:prstGeom>
                    <a:noFill/>
                    <a:ln>
                      <a:noFill/>
                    </a:ln>
                  </pic:spPr>
                </pic:pic>
              </a:graphicData>
            </a:graphic>
          </wp:inline>
        </w:drawing>
      </w:r>
    </w:p>
    <w:p w:rsidR="00983A10" w:rsidRPr="00983A10" w:rsidRDefault="00983A10" w:rsidP="00891135">
      <w:pPr>
        <w:shd w:val="clear" w:color="auto" w:fill="FFFFFF"/>
        <w:spacing w:after="0" w:line="240" w:lineRule="auto"/>
        <w:ind w:firstLine="709"/>
        <w:jc w:val="both"/>
        <w:rPr>
          <w:rFonts w:ascii="Times New Roman" w:hAnsi="Times New Roman" w:cs="Times New Roman"/>
          <w:sz w:val="28"/>
          <w:szCs w:val="28"/>
          <w:shd w:val="clear" w:color="auto" w:fill="FFFFFF"/>
        </w:rPr>
      </w:pPr>
      <w:r w:rsidRPr="00983A10">
        <w:rPr>
          <w:rFonts w:ascii="Times New Roman" w:hAnsi="Times New Roman" w:cs="Times New Roman"/>
          <w:sz w:val="28"/>
          <w:szCs w:val="28"/>
          <w:shd w:val="clear" w:color="auto" w:fill="FFFFFF"/>
        </w:rPr>
        <w:t>ω−3-poli doymamış yağ turşusunun kimyəvi quruluşuna nümunə (göstərilir</w:t>
      </w:r>
      <w:hyperlink r:id="rId159" w:tooltip="Альфа-линоленовая кислота" w:history="1">
        <w:r w:rsidRPr="00983A10">
          <w:rPr>
            <w:rStyle w:val="a9"/>
            <w:rFonts w:ascii="Times New Roman" w:hAnsi="Times New Roman" w:cs="Times New Roman"/>
            <w:color w:val="auto"/>
            <w:sz w:val="28"/>
            <w:szCs w:val="28"/>
            <w:u w:val="none"/>
            <w:shd w:val="clear" w:color="auto" w:fill="FFFFFF"/>
          </w:rPr>
          <w:t>alfa linolenik turşusu</w:t>
        </w:r>
      </w:hyperlink>
      <w:r w:rsidRPr="00983A10">
        <w:rPr>
          <w:rFonts w:ascii="Times New Roman" w:hAnsi="Times New Roman" w:cs="Times New Roman"/>
          <w:sz w:val="28"/>
          <w:szCs w:val="28"/>
          <w:shd w:val="clear" w:color="auto" w:fill="FFFFFF"/>
        </w:rPr>
        <w:t xml:space="preserve">). Tək və ikiqat </w:t>
      </w:r>
      <w:r w:rsidR="00E448C6">
        <w:rPr>
          <w:rFonts w:ascii="Times New Roman" w:hAnsi="Times New Roman" w:cs="Times New Roman"/>
          <w:sz w:val="28"/>
          <w:szCs w:val="28"/>
          <w:shd w:val="clear" w:color="auto" w:fill="FFFFFF"/>
          <w:lang w:val="az-Latn-AZ"/>
        </w:rPr>
        <w:t>rabitələrlə</w:t>
      </w:r>
      <w:r w:rsidRPr="00983A10">
        <w:rPr>
          <w:rFonts w:ascii="Times New Roman" w:hAnsi="Times New Roman" w:cs="Times New Roman"/>
          <w:sz w:val="28"/>
          <w:szCs w:val="28"/>
          <w:shd w:val="clear" w:color="auto" w:fill="FFFFFF"/>
        </w:rPr>
        <w:t xml:space="preserve"> </w:t>
      </w:r>
      <w:r w:rsidR="00E448C6">
        <w:rPr>
          <w:rFonts w:ascii="Times New Roman" w:hAnsi="Times New Roman" w:cs="Times New Roman"/>
          <w:sz w:val="28"/>
          <w:szCs w:val="28"/>
          <w:shd w:val="clear" w:color="auto" w:fill="FFFFFF"/>
          <w:lang w:val="az-Latn-AZ"/>
        </w:rPr>
        <w:t>birləşmiş</w:t>
      </w:r>
      <w:r w:rsidRPr="00983A10">
        <w:rPr>
          <w:rFonts w:ascii="Times New Roman" w:hAnsi="Times New Roman" w:cs="Times New Roman"/>
          <w:sz w:val="28"/>
          <w:szCs w:val="28"/>
          <w:shd w:val="clear" w:color="auto" w:fill="FFFFFF"/>
        </w:rPr>
        <w:t xml:space="preserve"> karbon atomlarının xətti zənciri solda bitir</w:t>
      </w:r>
      <w:r w:rsidR="00E448C6">
        <w:rPr>
          <w:rFonts w:ascii="Times New Roman" w:hAnsi="Times New Roman" w:cs="Times New Roman"/>
          <w:sz w:val="28"/>
          <w:szCs w:val="28"/>
          <w:shd w:val="clear" w:color="auto" w:fill="FFFFFF"/>
          <w:lang w:val="az-Latn-AZ"/>
        </w:rPr>
        <w:t xml:space="preserve"> </w:t>
      </w:r>
      <w:hyperlink r:id="rId160" w:tooltip="Карбоксил" w:history="1">
        <w:r w:rsidRPr="00983A10">
          <w:rPr>
            <w:rStyle w:val="a9"/>
            <w:rFonts w:ascii="Times New Roman" w:hAnsi="Times New Roman" w:cs="Times New Roman"/>
            <w:color w:val="auto"/>
            <w:sz w:val="28"/>
            <w:szCs w:val="28"/>
            <w:u w:val="none"/>
            <w:shd w:val="clear" w:color="auto" w:fill="FFFFFF"/>
          </w:rPr>
          <w:t>karboksil</w:t>
        </w:r>
      </w:hyperlink>
      <w:r w:rsidR="00E448C6">
        <w:rPr>
          <w:rStyle w:val="a9"/>
          <w:rFonts w:ascii="Times New Roman" w:hAnsi="Times New Roman" w:cs="Times New Roman"/>
          <w:color w:val="auto"/>
          <w:sz w:val="28"/>
          <w:szCs w:val="28"/>
          <w:u w:val="none"/>
          <w:shd w:val="clear" w:color="auto" w:fill="FFFFFF"/>
          <w:lang w:val="az-Latn-AZ"/>
        </w:rPr>
        <w:t xml:space="preserve"> </w:t>
      </w:r>
      <w:r w:rsidRPr="00983A10">
        <w:rPr>
          <w:rFonts w:ascii="Times New Roman" w:hAnsi="Times New Roman" w:cs="Times New Roman"/>
          <w:sz w:val="28"/>
          <w:szCs w:val="28"/>
          <w:shd w:val="clear" w:color="auto" w:fill="FFFFFF"/>
        </w:rPr>
        <w:t>qrup -COOH, sağ</w:t>
      </w:r>
      <w:r w:rsidR="00E448C6">
        <w:rPr>
          <w:rFonts w:ascii="Times New Roman" w:hAnsi="Times New Roman" w:cs="Times New Roman"/>
          <w:sz w:val="28"/>
          <w:szCs w:val="28"/>
          <w:shd w:val="clear" w:color="auto" w:fill="FFFFFF"/>
          <w:lang w:val="az-Latn-AZ"/>
        </w:rPr>
        <w:t xml:space="preserve"> </w:t>
      </w:r>
      <w:hyperlink r:id="rId161" w:tooltip="Метил" w:history="1">
        <w:r w:rsidRPr="00983A10">
          <w:rPr>
            <w:rStyle w:val="a9"/>
            <w:rFonts w:ascii="Times New Roman" w:hAnsi="Times New Roman" w:cs="Times New Roman"/>
            <w:color w:val="auto"/>
            <w:sz w:val="28"/>
            <w:szCs w:val="28"/>
            <w:u w:val="none"/>
            <w:shd w:val="clear" w:color="auto" w:fill="FFFFFF"/>
          </w:rPr>
          <w:t>metil</w:t>
        </w:r>
      </w:hyperlink>
      <w:r w:rsidR="00E448C6">
        <w:rPr>
          <w:rStyle w:val="a9"/>
          <w:rFonts w:ascii="Times New Roman" w:hAnsi="Times New Roman" w:cs="Times New Roman"/>
          <w:color w:val="auto"/>
          <w:sz w:val="28"/>
          <w:szCs w:val="28"/>
          <w:u w:val="none"/>
          <w:shd w:val="clear" w:color="auto" w:fill="FFFFFF"/>
          <w:lang w:val="az-Latn-AZ"/>
        </w:rPr>
        <w:t xml:space="preserve"> </w:t>
      </w:r>
      <w:r w:rsidRPr="00983A10">
        <w:rPr>
          <w:rFonts w:ascii="Times New Roman" w:hAnsi="Times New Roman" w:cs="Times New Roman"/>
          <w:sz w:val="28"/>
          <w:szCs w:val="28"/>
          <w:shd w:val="clear" w:color="auto" w:fill="FFFFFF"/>
        </w:rPr>
        <w:t xml:space="preserve">qrup -CH3. Alfa (α) hərfi karboksil qrupundan gələn istiqamətdə saymaqla zəncirin birinci atomunu bildirir; yunan əlifbasında sonuncu olan omeqa (ω) hərfi karboksil qrupundan (yəni metil qrupunun karbon atomu) sonuncu atomdur. Karbon atomları arasındakı </w:t>
      </w:r>
      <w:r w:rsidR="00E448C6">
        <w:rPr>
          <w:rFonts w:ascii="Times New Roman" w:hAnsi="Times New Roman" w:cs="Times New Roman"/>
          <w:sz w:val="28"/>
          <w:szCs w:val="28"/>
          <w:shd w:val="clear" w:color="auto" w:fill="FFFFFF"/>
          <w:lang w:val="az-Latn-AZ"/>
        </w:rPr>
        <w:t>rabitələrə</w:t>
      </w:r>
      <w:r w:rsidRPr="00983A10">
        <w:rPr>
          <w:rFonts w:ascii="Times New Roman" w:hAnsi="Times New Roman" w:cs="Times New Roman"/>
          <w:sz w:val="28"/>
          <w:szCs w:val="28"/>
          <w:shd w:val="clear" w:color="auto" w:fill="FFFFFF"/>
        </w:rPr>
        <w:t xml:space="preserve"> baxsaq, birinci qoşa </w:t>
      </w:r>
      <w:r w:rsidR="00E448C6">
        <w:rPr>
          <w:rFonts w:ascii="Times New Roman" w:hAnsi="Times New Roman" w:cs="Times New Roman"/>
          <w:sz w:val="28"/>
          <w:szCs w:val="28"/>
          <w:shd w:val="clear" w:color="auto" w:fill="FFFFFF"/>
          <w:lang w:val="az-Latn-AZ"/>
        </w:rPr>
        <w:t>rabitə</w:t>
      </w:r>
      <w:r w:rsidRPr="00983A10">
        <w:rPr>
          <w:rFonts w:ascii="Times New Roman" w:hAnsi="Times New Roman" w:cs="Times New Roman"/>
          <w:sz w:val="28"/>
          <w:szCs w:val="28"/>
          <w:shd w:val="clear" w:color="auto" w:fill="FFFFFF"/>
        </w:rPr>
        <w:t xml:space="preserve"> metil ucundan üçüncü yerdə, yəni ω−3 ("omeqa mənfi üç") mövqeyindədir. "Çoxlu doymamış" anlayışı molekulun karbon skeletində ən azı iki cüt (yəni doymamış) </w:t>
      </w:r>
      <w:r w:rsidR="00E448C6">
        <w:rPr>
          <w:rFonts w:ascii="Times New Roman" w:hAnsi="Times New Roman" w:cs="Times New Roman"/>
          <w:sz w:val="28"/>
          <w:szCs w:val="28"/>
          <w:shd w:val="clear" w:color="auto" w:fill="FFFFFF"/>
          <w:lang w:val="az-Latn-AZ"/>
        </w:rPr>
        <w:t>rabitənin</w:t>
      </w:r>
      <w:r w:rsidRPr="00983A10">
        <w:rPr>
          <w:rFonts w:ascii="Times New Roman" w:hAnsi="Times New Roman" w:cs="Times New Roman"/>
          <w:sz w:val="28"/>
          <w:szCs w:val="28"/>
          <w:shd w:val="clear" w:color="auto" w:fill="FFFFFF"/>
        </w:rPr>
        <w:t xml:space="preserve"> olması deməkdir.</w:t>
      </w:r>
    </w:p>
    <w:p w:rsidR="00983A10" w:rsidRPr="00983A10" w:rsidRDefault="00983A10" w:rsidP="00891135">
      <w:pPr>
        <w:pStyle w:val="a4"/>
        <w:shd w:val="clear" w:color="auto" w:fill="FFFFFF"/>
        <w:spacing w:before="0" w:beforeAutospacing="0" w:after="0" w:afterAutospacing="0"/>
        <w:ind w:firstLine="709"/>
        <w:jc w:val="both"/>
        <w:rPr>
          <w:sz w:val="28"/>
          <w:szCs w:val="28"/>
        </w:rPr>
      </w:pPr>
      <w:r w:rsidRPr="00983A10">
        <w:rPr>
          <w:bCs/>
          <w:sz w:val="28"/>
          <w:szCs w:val="28"/>
        </w:rPr>
        <w:lastRenderedPageBreak/>
        <w:t>Omeqa-3 çoxlu doymamış yağ turşuları</w:t>
      </w:r>
      <w:r w:rsidR="00E448C6">
        <w:rPr>
          <w:sz w:val="28"/>
          <w:szCs w:val="28"/>
        </w:rPr>
        <w:t>(PUFA) ailəsinə</w:t>
      </w:r>
      <w:r w:rsidRPr="00983A10">
        <w:rPr>
          <w:sz w:val="28"/>
          <w:szCs w:val="28"/>
        </w:rPr>
        <w:t xml:space="preserve"> aiddir</w:t>
      </w:r>
      <w:r w:rsidR="00E448C6">
        <w:rPr>
          <w:sz w:val="28"/>
          <w:szCs w:val="28"/>
          <w:lang w:val="az-Latn-AZ"/>
        </w:rPr>
        <w:t xml:space="preserve"> </w:t>
      </w:r>
      <w:hyperlink r:id="rId162" w:anchor="%D0%9D%D0%B5%D0%BD%D0%B0%D1%81%D1%8B%D1%89%D0%B5%D0%BD%D0%BD%D1%8B%D0%B5_%D0%B6%D0%B8%D1%80%D0%BD%D1%8B%D0%B5_%D0%BA%D0%B8%D1%81%D0%BB%D0%BE%D1%82%D1%8B" w:tooltip="Жирные кислоты" w:history="1">
        <w:r w:rsidRPr="00983A10">
          <w:rPr>
            <w:rStyle w:val="a9"/>
            <w:color w:val="auto"/>
            <w:sz w:val="28"/>
            <w:szCs w:val="28"/>
            <w:u w:val="none"/>
          </w:rPr>
          <w:t>doymamış yağ turşuları</w:t>
        </w:r>
      </w:hyperlink>
      <w:r w:rsidRPr="00983A10">
        <w:rPr>
          <w:sz w:val="28"/>
          <w:szCs w:val="28"/>
        </w:rPr>
        <w:t xml:space="preserve">, omeqa-3 mövqeyində, yəni üçüncü karbon atomundan sonra, yağ turşusu zəncirinin metil ucundan hesablanan karbon-karbon ikiqat </w:t>
      </w:r>
      <w:r w:rsidR="00E448C6">
        <w:rPr>
          <w:sz w:val="28"/>
          <w:szCs w:val="28"/>
          <w:lang w:val="az-Latn-AZ"/>
        </w:rPr>
        <w:t>rabitəsiyə</w:t>
      </w:r>
      <w:r w:rsidRPr="00983A10">
        <w:rPr>
          <w:sz w:val="28"/>
          <w:szCs w:val="28"/>
        </w:rPr>
        <w:t xml:space="preserve"> sahibdir.</w:t>
      </w:r>
    </w:p>
    <w:p w:rsidR="00983A10" w:rsidRPr="00983A10" w:rsidRDefault="00983A10" w:rsidP="00891135">
      <w:pPr>
        <w:pStyle w:val="a4"/>
        <w:shd w:val="clear" w:color="auto" w:fill="FFFFFF"/>
        <w:spacing w:before="0" w:beforeAutospacing="0" w:after="0" w:afterAutospacing="0"/>
        <w:ind w:firstLine="709"/>
        <w:jc w:val="both"/>
        <w:rPr>
          <w:sz w:val="28"/>
          <w:szCs w:val="28"/>
          <w:lang w:val="az-Latn-AZ"/>
        </w:rPr>
      </w:pPr>
      <w:r w:rsidRPr="00983A10">
        <w:rPr>
          <w:sz w:val="28"/>
          <w:szCs w:val="28"/>
        </w:rPr>
        <w:t>Omeqa-3 poli doymamış yağ turşuları hüceyrə membranlarının və qan damarlarının bir hissəsidir, insan orqanizmində lazımi miqdarda sintez olunmur və tam sağlam pəhrizin vacib komponentlərindən biridir. Əsa</w:t>
      </w:r>
      <w:r w:rsidR="00E448C6">
        <w:rPr>
          <w:sz w:val="28"/>
          <w:szCs w:val="28"/>
        </w:rPr>
        <w:t xml:space="preserve">s qida mənbəyi balıq, həmçinin </w:t>
      </w:r>
      <w:hyperlink r:id="rId163" w:tooltip="Чиа (растение)" w:history="1">
        <w:r w:rsidRPr="00983A10">
          <w:rPr>
            <w:rStyle w:val="a9"/>
            <w:color w:val="auto"/>
            <w:sz w:val="28"/>
            <w:szCs w:val="28"/>
            <w:u w:val="none"/>
          </w:rPr>
          <w:t>chia</w:t>
        </w:r>
      </w:hyperlink>
      <w:r w:rsidRPr="00983A10">
        <w:rPr>
          <w:sz w:val="28"/>
          <w:szCs w:val="28"/>
        </w:rPr>
        <w:t>,</w:t>
      </w:r>
      <w:hyperlink r:id="rId164" w:tooltip="Лён обыкновенный" w:history="1">
        <w:r w:rsidRPr="00983A10">
          <w:rPr>
            <w:rStyle w:val="a9"/>
            <w:color w:val="auto"/>
            <w:sz w:val="28"/>
            <w:szCs w:val="28"/>
            <w:u w:val="none"/>
          </w:rPr>
          <w:t>kətan</w:t>
        </w:r>
      </w:hyperlink>
      <w:r w:rsidRPr="00983A10">
        <w:rPr>
          <w:sz w:val="28"/>
          <w:szCs w:val="28"/>
        </w:rPr>
        <w:t>, dəniz yosunları və mikroyosunlar</w:t>
      </w:r>
      <w:r w:rsidR="00E448C6">
        <w:rPr>
          <w:sz w:val="28"/>
          <w:szCs w:val="28"/>
          <w:shd w:val="clear" w:color="auto" w:fill="FFFFFF"/>
          <w:lang w:val="az-Latn-AZ"/>
        </w:rPr>
        <w:t xml:space="preserve">ın tərkibinə daxil olur </w:t>
      </w:r>
      <w:r w:rsidRPr="00983A10">
        <w:rPr>
          <w:sz w:val="28"/>
          <w:szCs w:val="28"/>
        </w:rPr>
        <w:t>.</w:t>
      </w:r>
    </w:p>
    <w:p w:rsidR="00983A10" w:rsidRPr="00983A10" w:rsidRDefault="00E448C6" w:rsidP="00891135">
      <w:pPr>
        <w:pStyle w:val="a4"/>
        <w:shd w:val="clear" w:color="auto" w:fill="FFFFFF"/>
        <w:spacing w:before="0" w:beforeAutospacing="0" w:after="0" w:afterAutospacing="0"/>
        <w:ind w:firstLine="709"/>
        <w:jc w:val="both"/>
        <w:rPr>
          <w:sz w:val="28"/>
          <w:szCs w:val="28"/>
          <w:vertAlign w:val="superscript"/>
          <w:lang w:val="az-Latn-AZ"/>
        </w:rPr>
      </w:pPr>
      <w:r>
        <w:rPr>
          <w:sz w:val="28"/>
          <w:szCs w:val="28"/>
          <w:lang w:val="az-Latn-AZ"/>
        </w:rPr>
        <w:t>Kök</w:t>
      </w:r>
      <w:r w:rsidR="00983A10" w:rsidRPr="00D23B67">
        <w:rPr>
          <w:sz w:val="28"/>
          <w:szCs w:val="28"/>
          <w:lang w:val="az-Latn-AZ"/>
        </w:rPr>
        <w:t xml:space="preserve"> insanlarda omeqa-3 əlavələri həyat keyfiyyətini yaxşılaşdı</w:t>
      </w:r>
      <w:r>
        <w:rPr>
          <w:sz w:val="28"/>
          <w:szCs w:val="28"/>
          <w:lang w:val="az-Latn-AZ"/>
        </w:rPr>
        <w:t>rır</w:t>
      </w:r>
      <w:r w:rsidR="00983A10" w:rsidRPr="00D23B67">
        <w:rPr>
          <w:sz w:val="28"/>
          <w:szCs w:val="28"/>
          <w:lang w:val="az-Latn-AZ"/>
        </w:rPr>
        <w:t xml:space="preserve"> və ehtimal ki, ömrün müddətini artıra bilər. </w:t>
      </w:r>
      <w:r w:rsidR="00983A10" w:rsidRPr="00891135">
        <w:rPr>
          <w:sz w:val="28"/>
          <w:szCs w:val="28"/>
          <w:lang w:val="az-Latn-AZ"/>
        </w:rPr>
        <w:t xml:space="preserve">(2012-ci ildə tədqiqatçılar təklif etdilər ki, </w:t>
      </w:r>
      <w:r w:rsidR="00983A10" w:rsidRPr="00983A10">
        <w:rPr>
          <w:sz w:val="28"/>
          <w:szCs w:val="28"/>
        </w:rPr>
        <w:t>ω</w:t>
      </w:r>
      <w:r w:rsidR="00983A10" w:rsidRPr="00891135">
        <w:rPr>
          <w:sz w:val="28"/>
          <w:szCs w:val="28"/>
          <w:lang w:val="az-Latn-AZ"/>
        </w:rPr>
        <w:t xml:space="preserve">3, </w:t>
      </w:r>
      <w:r w:rsidR="00983A10" w:rsidRPr="00983A10">
        <w:rPr>
          <w:sz w:val="28"/>
          <w:szCs w:val="28"/>
        </w:rPr>
        <w:t>ω</w:t>
      </w:r>
      <w:r w:rsidR="00983A10" w:rsidRPr="00891135">
        <w:rPr>
          <w:sz w:val="28"/>
          <w:szCs w:val="28"/>
          <w:lang w:val="az-Latn-AZ"/>
        </w:rPr>
        <w:t>6-nın təsirini neytrallaşdıraraq, qısalma sürətini azaldır.</w:t>
      </w:r>
      <w:hyperlink r:id="rId165" w:tooltip="Теломеры" w:history="1">
        <w:r w:rsidR="00983A10" w:rsidRPr="00983A10">
          <w:rPr>
            <w:rStyle w:val="a9"/>
            <w:color w:val="auto"/>
            <w:sz w:val="28"/>
            <w:szCs w:val="28"/>
            <w:u w:val="none"/>
          </w:rPr>
          <w:t>telomer</w:t>
        </w:r>
      </w:hyperlink>
      <w:hyperlink r:id="rId166" w:tooltip="Дезоксирибонуклеиновая кислота" w:history="1">
        <w:r w:rsidR="00983A10" w:rsidRPr="00983A10">
          <w:rPr>
            <w:rStyle w:val="a9"/>
            <w:color w:val="auto"/>
            <w:sz w:val="28"/>
            <w:szCs w:val="28"/>
            <w:u w:val="none"/>
          </w:rPr>
          <w:t>DNT</w:t>
        </w:r>
      </w:hyperlink>
      <w:r w:rsidR="00983A10" w:rsidRPr="00983A10">
        <w:rPr>
          <w:sz w:val="28"/>
          <w:szCs w:val="28"/>
        </w:rPr>
        <w:t>.).</w:t>
      </w:r>
    </w:p>
    <w:p w:rsidR="00983A10" w:rsidRPr="00E87F30" w:rsidRDefault="00983A10" w:rsidP="00891135">
      <w:pPr>
        <w:pStyle w:val="a4"/>
        <w:shd w:val="clear" w:color="auto" w:fill="FFFFFF"/>
        <w:spacing w:before="0" w:beforeAutospacing="0" w:after="0" w:afterAutospacing="0"/>
        <w:ind w:firstLine="709"/>
        <w:jc w:val="both"/>
        <w:rPr>
          <w:sz w:val="28"/>
          <w:szCs w:val="28"/>
          <w:lang w:val="az-Latn-AZ"/>
        </w:rPr>
      </w:pPr>
      <w:r w:rsidRPr="00891135">
        <w:rPr>
          <w:sz w:val="28"/>
          <w:szCs w:val="28"/>
          <w:shd w:val="clear" w:color="auto" w:fill="FFFFFF"/>
          <w:lang w:val="az-Latn-AZ"/>
        </w:rPr>
        <w:t>Omeqa-3 yağ turşuları</w:t>
      </w:r>
      <w:r w:rsidR="00E448C6">
        <w:rPr>
          <w:sz w:val="28"/>
          <w:szCs w:val="28"/>
          <w:shd w:val="clear" w:color="auto" w:fill="FFFFFF"/>
          <w:lang w:val="az-Latn-AZ"/>
        </w:rPr>
        <w:t xml:space="preserve"> </w:t>
      </w:r>
      <w:hyperlink r:id="rId167" w:tooltip="Липопротеины очень низкой плотности" w:history="1">
        <w:r w:rsidR="00E448C6" w:rsidRPr="00891135">
          <w:rPr>
            <w:rStyle w:val="a9"/>
            <w:color w:val="auto"/>
            <w:sz w:val="28"/>
            <w:szCs w:val="28"/>
            <w:u w:val="none"/>
            <w:shd w:val="clear" w:color="auto" w:fill="FFFFFF"/>
            <w:lang w:val="az-Latn-AZ"/>
          </w:rPr>
          <w:t>çox aşağı sıxlıqlı lipoproteinlər</w:t>
        </w:r>
      </w:hyperlink>
      <w:r w:rsidR="00E448C6">
        <w:rPr>
          <w:rStyle w:val="a9"/>
          <w:color w:val="auto"/>
          <w:sz w:val="28"/>
          <w:szCs w:val="28"/>
          <w:u w:val="none"/>
          <w:shd w:val="clear" w:color="auto" w:fill="FFFFFF"/>
          <w:lang w:val="az-Latn-AZ"/>
        </w:rPr>
        <w:t>i</w:t>
      </w:r>
      <w:r w:rsidR="00E448C6">
        <w:rPr>
          <w:sz w:val="28"/>
          <w:szCs w:val="28"/>
          <w:shd w:val="clear" w:color="auto" w:fill="FFFFFF"/>
          <w:lang w:val="az-Latn-AZ"/>
        </w:rPr>
        <w:t>(VLDL)</w:t>
      </w:r>
      <w:r w:rsidRPr="00891135">
        <w:rPr>
          <w:sz w:val="28"/>
          <w:szCs w:val="28"/>
          <w:shd w:val="clear" w:color="auto" w:fill="FFFFFF"/>
          <w:lang w:val="az-Latn-AZ"/>
        </w:rPr>
        <w:t xml:space="preserve"> azaltmaq üçün istifadə olunur</w:t>
      </w:r>
      <w:r w:rsidR="00E448C6">
        <w:rPr>
          <w:sz w:val="28"/>
          <w:szCs w:val="28"/>
          <w:shd w:val="clear" w:color="auto" w:fill="FFFFFF"/>
          <w:lang w:val="az-Latn-AZ"/>
        </w:rPr>
        <w:t xml:space="preserve">. </w:t>
      </w:r>
      <w:r w:rsidRPr="00891135">
        <w:rPr>
          <w:sz w:val="28"/>
          <w:szCs w:val="28"/>
          <w:shd w:val="clear" w:color="auto" w:fill="FFFFFF"/>
          <w:lang w:val="az-Latn-AZ"/>
        </w:rPr>
        <w:t>İnhibisyona görə</w:t>
      </w:r>
      <w:r w:rsidR="00E448C6">
        <w:rPr>
          <w:sz w:val="28"/>
          <w:szCs w:val="28"/>
          <w:shd w:val="clear" w:color="auto" w:fill="FFFFFF"/>
          <w:lang w:val="az-Latn-AZ"/>
        </w:rPr>
        <w:t xml:space="preserve"> </w:t>
      </w:r>
      <w:hyperlink r:id="rId168" w:tooltip="Этерификация" w:history="1">
        <w:r w:rsidRPr="00891135">
          <w:rPr>
            <w:rStyle w:val="a9"/>
            <w:color w:val="auto"/>
            <w:sz w:val="28"/>
            <w:szCs w:val="28"/>
            <w:u w:val="none"/>
            <w:shd w:val="clear" w:color="auto" w:fill="FFFFFF"/>
            <w:lang w:val="az-Latn-AZ"/>
          </w:rPr>
          <w:t>esterləşmə</w:t>
        </w:r>
      </w:hyperlink>
      <w:r w:rsidR="00E87F30">
        <w:rPr>
          <w:rStyle w:val="a9"/>
          <w:color w:val="auto"/>
          <w:sz w:val="28"/>
          <w:szCs w:val="28"/>
          <w:u w:val="none"/>
          <w:shd w:val="clear" w:color="auto" w:fill="FFFFFF"/>
          <w:lang w:val="az-Latn-AZ"/>
        </w:rPr>
        <w:t xml:space="preserve"> </w:t>
      </w:r>
      <w:hyperlink r:id="rId169" w:tooltip="Печень" w:history="1">
        <w:r w:rsidR="00E87F30" w:rsidRPr="00891135">
          <w:rPr>
            <w:rStyle w:val="a9"/>
            <w:color w:val="auto"/>
            <w:sz w:val="28"/>
            <w:szCs w:val="28"/>
            <w:u w:val="none"/>
            <w:shd w:val="clear" w:color="auto" w:fill="FFFFFF"/>
            <w:lang w:val="az-Latn-AZ"/>
          </w:rPr>
          <w:t>qaraciyər</w:t>
        </w:r>
      </w:hyperlink>
      <w:r w:rsidR="00E87F30">
        <w:rPr>
          <w:rStyle w:val="a9"/>
          <w:color w:val="auto"/>
          <w:sz w:val="28"/>
          <w:szCs w:val="28"/>
          <w:u w:val="none"/>
          <w:shd w:val="clear" w:color="auto" w:fill="FFFFFF"/>
          <w:lang w:val="az-Latn-AZ"/>
        </w:rPr>
        <w:t xml:space="preserve">də </w:t>
      </w:r>
      <w:hyperlink r:id="rId170" w:tooltip="Жиры" w:history="1">
        <w:r w:rsidR="00E87F30" w:rsidRPr="00891135">
          <w:rPr>
            <w:rStyle w:val="a9"/>
            <w:color w:val="auto"/>
            <w:sz w:val="28"/>
            <w:szCs w:val="28"/>
            <w:u w:val="none"/>
            <w:shd w:val="clear" w:color="auto" w:fill="FFFFFF"/>
            <w:lang w:val="az-Latn-AZ"/>
          </w:rPr>
          <w:t>trigliseridlər</w:t>
        </w:r>
      </w:hyperlink>
      <w:r w:rsidR="00E87F30" w:rsidRPr="00891135">
        <w:rPr>
          <w:sz w:val="28"/>
          <w:szCs w:val="28"/>
          <w:shd w:val="clear" w:color="auto" w:fill="FFFFFF"/>
          <w:lang w:val="az-Latn-AZ"/>
        </w:rPr>
        <w:t>in</w:t>
      </w:r>
      <w:r w:rsidR="00E87F30">
        <w:rPr>
          <w:sz w:val="28"/>
          <w:szCs w:val="28"/>
          <w:shd w:val="clear" w:color="auto" w:fill="FFFFFF"/>
          <w:lang w:val="az-Latn-AZ"/>
        </w:rPr>
        <w:t xml:space="preserve"> və </w:t>
      </w:r>
      <w:r w:rsidR="00E448C6">
        <w:rPr>
          <w:rStyle w:val="a9"/>
          <w:color w:val="auto"/>
          <w:sz w:val="28"/>
          <w:szCs w:val="28"/>
          <w:u w:val="none"/>
          <w:shd w:val="clear" w:color="auto" w:fill="FFFFFF"/>
          <w:lang w:val="az-Latn-AZ"/>
        </w:rPr>
        <w:t xml:space="preserve"> </w:t>
      </w:r>
      <w:r w:rsidR="00E87F30">
        <w:rPr>
          <w:sz w:val="28"/>
          <w:szCs w:val="28"/>
          <w:shd w:val="clear" w:color="auto" w:fill="FFFFFF"/>
          <w:lang w:val="az-Latn-AZ"/>
        </w:rPr>
        <w:t>yağ turşuları sintezinə</w:t>
      </w:r>
      <w:r w:rsidRPr="00891135">
        <w:rPr>
          <w:sz w:val="28"/>
          <w:szCs w:val="28"/>
          <w:shd w:val="clear" w:color="auto" w:fill="FFFFFF"/>
          <w:lang w:val="az-Latn-AZ"/>
        </w:rPr>
        <w:t xml:space="preserve"> maneə törədir. Trigliseridlərin səviyyəsinin azalması trigliseridlərin sintezi üçün mövcud olan sərbəst yağ turşularının miqdarının azalması ilə asanlaşdırılır. Omeqa-3-doymamış yağ turşularını qəbul edərkən,</w:t>
      </w:r>
      <w:hyperlink r:id="rId171" w:tooltip="Липопротеины высокой плотности" w:history="1">
        <w:r w:rsidRPr="00E87F30">
          <w:rPr>
            <w:rStyle w:val="a9"/>
            <w:color w:val="auto"/>
            <w:sz w:val="28"/>
            <w:szCs w:val="28"/>
            <w:u w:val="none"/>
            <w:shd w:val="clear" w:color="auto" w:fill="FFFFFF"/>
            <w:lang w:val="az-Latn-AZ"/>
          </w:rPr>
          <w:t>yüksək sıxlıqlı lipoproteinlər</w:t>
        </w:r>
      </w:hyperlink>
      <w:r w:rsidR="00E87F30">
        <w:rPr>
          <w:rStyle w:val="a9"/>
          <w:color w:val="auto"/>
          <w:sz w:val="28"/>
          <w:szCs w:val="28"/>
          <w:u w:val="none"/>
          <w:shd w:val="clear" w:color="auto" w:fill="FFFFFF"/>
          <w:lang w:val="az-Latn-AZ"/>
        </w:rPr>
        <w:t>in</w:t>
      </w:r>
      <w:r w:rsidRPr="00E87F30">
        <w:rPr>
          <w:sz w:val="28"/>
          <w:szCs w:val="28"/>
          <w:shd w:val="clear" w:color="auto" w:fill="FFFFFF"/>
          <w:lang w:val="az-Latn-AZ"/>
        </w:rPr>
        <w:t>(HDL</w:t>
      </w:r>
      <w:r w:rsidR="00E87F30">
        <w:rPr>
          <w:sz w:val="28"/>
          <w:szCs w:val="28"/>
          <w:shd w:val="clear" w:color="auto" w:fill="FFFFFF"/>
          <w:lang w:val="az-Latn-AZ"/>
        </w:rPr>
        <w:t>) miqdarı artır.</w:t>
      </w:r>
    </w:p>
    <w:p w:rsidR="00983A10" w:rsidRPr="00E87F30" w:rsidRDefault="00983A10" w:rsidP="00891135">
      <w:pPr>
        <w:shd w:val="clear" w:color="auto" w:fill="FFFFFF"/>
        <w:spacing w:after="0" w:line="240" w:lineRule="auto"/>
        <w:ind w:firstLine="709"/>
        <w:rPr>
          <w:lang w:val="az-Latn-AZ"/>
        </w:rPr>
      </w:pPr>
    </w:p>
    <w:p w:rsidR="007D693C" w:rsidRPr="00E87F30"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lang w:val="az-Latn-AZ"/>
        </w:rPr>
      </w:pPr>
      <w:hyperlink r:id="rId172" w:tooltip="Магния пиридоксаль 5-фосфат глутамат (страница отсутствует)" w:history="1">
        <w:r w:rsidR="007D693C" w:rsidRPr="00E87F30">
          <w:rPr>
            <w:rStyle w:val="a9"/>
            <w:rFonts w:ascii="Times New Roman" w:hAnsi="Times New Roman" w:cs="Times New Roman"/>
            <w:b/>
            <w:color w:val="auto"/>
            <w:sz w:val="28"/>
            <w:szCs w:val="28"/>
            <w:u w:val="none"/>
            <w:lang w:val="az-Latn-AZ"/>
          </w:rPr>
          <w:t>Maqnezium piridoksal 5-fosfat qlutamat</w:t>
        </w:r>
      </w:hyperlink>
    </w:p>
    <w:p w:rsidR="00983A10" w:rsidRDefault="00983A10"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095500" cy="1504950"/>
            <wp:effectExtent l="0" t="0" r="0" b="0"/>
            <wp:docPr id="45" name="Рисунок 45" descr="Пиридоксаль 5-фосфат глутамат маг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ридоксаль 5-фосфат глутамат магния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p>
    <w:p w:rsidR="00983A10" w:rsidRPr="00E87F30" w:rsidRDefault="00983A10" w:rsidP="00891135">
      <w:pPr>
        <w:shd w:val="clear" w:color="auto" w:fill="FFFFFF"/>
        <w:spacing w:after="0" w:line="240" w:lineRule="auto"/>
        <w:ind w:firstLine="709"/>
        <w:rPr>
          <w:rFonts w:ascii="Times New Roman" w:hAnsi="Times New Roman" w:cs="Times New Roman"/>
          <w:b/>
          <w:sz w:val="28"/>
          <w:szCs w:val="28"/>
        </w:rPr>
      </w:pPr>
      <w:r w:rsidRPr="00D23B67">
        <w:rPr>
          <w:rFonts w:ascii="Times New Roman" w:hAnsi="Times New Roman" w:cs="Times New Roman"/>
          <w:sz w:val="28"/>
          <w:szCs w:val="28"/>
          <w:shd w:val="clear" w:color="auto" w:fill="FFFFFF"/>
          <w:lang w:val="en-US"/>
        </w:rPr>
        <w:t>Piridoksal</w:t>
      </w:r>
      <w:r w:rsidRPr="00E87F30">
        <w:rPr>
          <w:rFonts w:ascii="Times New Roman" w:hAnsi="Times New Roman" w:cs="Times New Roman"/>
          <w:sz w:val="28"/>
          <w:szCs w:val="28"/>
          <w:shd w:val="clear" w:color="auto" w:fill="FFFFFF"/>
        </w:rPr>
        <w:t>-5-</w:t>
      </w:r>
      <w:r w:rsidRPr="00D23B67">
        <w:rPr>
          <w:rFonts w:ascii="Times New Roman" w:hAnsi="Times New Roman" w:cs="Times New Roman"/>
          <w:sz w:val="28"/>
          <w:szCs w:val="28"/>
          <w:shd w:val="clear" w:color="auto" w:fill="FFFFFF"/>
          <w:lang w:val="en-US"/>
        </w:rPr>
        <w:t>fosfat</w:t>
      </w:r>
      <w:r w:rsidRPr="00E87F30">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maqnezium</w:t>
      </w:r>
      <w:r w:rsidRPr="00E87F30">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qlutamat</w:t>
      </w:r>
      <w:r w:rsidRPr="00E87F30">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ticar</w:t>
      </w:r>
      <w:r w:rsidRPr="00E87F30">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t</w:t>
      </w:r>
      <w:r w:rsidRPr="00E87F30">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ad</w:t>
      </w:r>
      <w:r w:rsidRPr="00E87F30">
        <w:rPr>
          <w:rFonts w:ascii="Times New Roman" w:hAnsi="Times New Roman" w:cs="Times New Roman"/>
          <w:sz w:val="28"/>
          <w:szCs w:val="28"/>
          <w:shd w:val="clear" w:color="auto" w:fill="FFFFFF"/>
        </w:rPr>
        <w:t xml:space="preserve">ı </w:t>
      </w:r>
      <w:r w:rsidRPr="00D23B67">
        <w:rPr>
          <w:rFonts w:ascii="Times New Roman" w:hAnsi="Times New Roman" w:cs="Times New Roman"/>
          <w:sz w:val="28"/>
          <w:szCs w:val="28"/>
          <w:shd w:val="clear" w:color="auto" w:fill="FFFFFF"/>
          <w:lang w:val="en-US"/>
        </w:rPr>
        <w:t>sedalipid</w:t>
      </w:r>
      <w:r w:rsidRPr="00E87F30">
        <w:rPr>
          <w:rFonts w:ascii="Times New Roman" w:hAnsi="Times New Roman" w:cs="Times New Roman"/>
          <w:sz w:val="28"/>
          <w:szCs w:val="28"/>
          <w:shd w:val="clear" w:color="auto" w:fill="FFFFFF"/>
        </w:rPr>
        <w:t>)</w:t>
      </w:r>
      <w:hyperlink r:id="rId174" w:history="1">
        <w:r w:rsidRPr="00D23B67">
          <w:rPr>
            <w:rStyle w:val="a9"/>
            <w:rFonts w:ascii="Times New Roman" w:hAnsi="Times New Roman" w:cs="Times New Roman"/>
            <w:color w:val="auto"/>
            <w:sz w:val="28"/>
            <w:szCs w:val="28"/>
            <w:u w:val="none"/>
            <w:shd w:val="clear" w:color="auto" w:fill="FFFFFF"/>
            <w:lang w:val="en-US"/>
          </w:rPr>
          <w:t>lipidl</w:t>
        </w:r>
        <w:r w:rsidRPr="00E87F30">
          <w:rPr>
            <w:rStyle w:val="a9"/>
            <w:rFonts w:ascii="Times New Roman" w:hAnsi="Times New Roman" w:cs="Times New Roman"/>
            <w:color w:val="auto"/>
            <w:sz w:val="28"/>
            <w:szCs w:val="28"/>
            <w:u w:val="none"/>
            <w:shd w:val="clear" w:color="auto" w:fill="FFFFFF"/>
          </w:rPr>
          <w:t>ə</w:t>
        </w:r>
        <w:r w:rsidRPr="00D23B67">
          <w:rPr>
            <w:rStyle w:val="a9"/>
            <w:rFonts w:ascii="Times New Roman" w:hAnsi="Times New Roman" w:cs="Times New Roman"/>
            <w:color w:val="auto"/>
            <w:sz w:val="28"/>
            <w:szCs w:val="28"/>
            <w:u w:val="none"/>
            <w:shd w:val="clear" w:color="auto" w:fill="FFFFFF"/>
            <w:lang w:val="en-US"/>
          </w:rPr>
          <w:t>ri</w:t>
        </w:r>
        <w:r w:rsidRPr="00E87F30">
          <w:rPr>
            <w:rStyle w:val="a9"/>
            <w:rFonts w:ascii="Times New Roman" w:hAnsi="Times New Roman" w:cs="Times New Roman"/>
            <w:color w:val="auto"/>
            <w:sz w:val="28"/>
            <w:szCs w:val="28"/>
            <w:u w:val="none"/>
            <w:shd w:val="clear" w:color="auto" w:fill="FFFFFF"/>
          </w:rPr>
          <w:t xml:space="preserve"> </w:t>
        </w:r>
        <w:r w:rsidRPr="00D23B67">
          <w:rPr>
            <w:rStyle w:val="a9"/>
            <w:rFonts w:ascii="Times New Roman" w:hAnsi="Times New Roman" w:cs="Times New Roman"/>
            <w:color w:val="auto"/>
            <w:sz w:val="28"/>
            <w:szCs w:val="28"/>
            <w:u w:val="none"/>
            <w:shd w:val="clear" w:color="auto" w:fill="FFFFFF"/>
            <w:lang w:val="en-US"/>
          </w:rPr>
          <w:t>azaldan</w:t>
        </w:r>
        <w:r w:rsidRPr="00E87F30">
          <w:rPr>
            <w:rStyle w:val="a9"/>
            <w:rFonts w:ascii="Times New Roman" w:hAnsi="Times New Roman" w:cs="Times New Roman"/>
            <w:color w:val="auto"/>
            <w:sz w:val="28"/>
            <w:szCs w:val="28"/>
            <w:u w:val="none"/>
            <w:shd w:val="clear" w:color="auto" w:fill="FFFFFF"/>
          </w:rPr>
          <w:t xml:space="preserve"> </w:t>
        </w:r>
        <w:r w:rsidR="00E87F30">
          <w:rPr>
            <w:rStyle w:val="a9"/>
            <w:rFonts w:ascii="Times New Roman" w:hAnsi="Times New Roman" w:cs="Times New Roman"/>
            <w:color w:val="auto"/>
            <w:sz w:val="28"/>
            <w:szCs w:val="28"/>
            <w:u w:val="none"/>
            <w:shd w:val="clear" w:color="auto" w:fill="FFFFFF"/>
            <w:lang w:val="en-US"/>
          </w:rPr>
          <w:t>d</w:t>
        </w:r>
        <w:r w:rsidR="00E87F30" w:rsidRPr="00E87F30">
          <w:rPr>
            <w:rStyle w:val="a9"/>
            <w:rFonts w:ascii="Times New Roman" w:hAnsi="Times New Roman" w:cs="Times New Roman"/>
            <w:color w:val="auto"/>
            <w:sz w:val="28"/>
            <w:szCs w:val="28"/>
            <w:u w:val="none"/>
            <w:shd w:val="clear" w:color="auto" w:fill="FFFFFF"/>
          </w:rPr>
          <w:t>ə</w:t>
        </w:r>
        <w:r w:rsidR="00E87F30">
          <w:rPr>
            <w:rStyle w:val="a9"/>
            <w:rFonts w:ascii="Times New Roman" w:hAnsi="Times New Roman" w:cs="Times New Roman"/>
            <w:color w:val="auto"/>
            <w:sz w:val="28"/>
            <w:szCs w:val="28"/>
            <w:u w:val="none"/>
            <w:shd w:val="clear" w:color="auto" w:fill="FFFFFF"/>
            <w:lang w:val="en-US"/>
          </w:rPr>
          <w:t>rmand</w:t>
        </w:r>
        <w:r w:rsidR="00E87F30" w:rsidRPr="00E87F30">
          <w:rPr>
            <w:rStyle w:val="a9"/>
            <w:rFonts w:ascii="Times New Roman" w:hAnsi="Times New Roman" w:cs="Times New Roman"/>
            <w:color w:val="auto"/>
            <w:sz w:val="28"/>
            <w:szCs w:val="28"/>
            <w:u w:val="none"/>
            <w:shd w:val="clear" w:color="auto" w:fill="FFFFFF"/>
          </w:rPr>
          <w:t>ı</w:t>
        </w:r>
        <w:r w:rsidR="00E87F30">
          <w:rPr>
            <w:rStyle w:val="a9"/>
            <w:rFonts w:ascii="Times New Roman" w:hAnsi="Times New Roman" w:cs="Times New Roman"/>
            <w:color w:val="auto"/>
            <w:sz w:val="28"/>
            <w:szCs w:val="28"/>
            <w:u w:val="none"/>
            <w:shd w:val="clear" w:color="auto" w:fill="FFFFFF"/>
            <w:lang w:val="en-US"/>
          </w:rPr>
          <w:t>r</w:t>
        </w:r>
      </w:hyperlink>
      <w:r w:rsidRPr="00E87F30">
        <w:rPr>
          <w:rFonts w:ascii="Times New Roman" w:hAnsi="Times New Roman" w:cs="Times New Roman"/>
          <w:sz w:val="28"/>
          <w:szCs w:val="28"/>
          <w:shd w:val="clear" w:color="auto" w:fill="FFFFFF"/>
        </w:rPr>
        <w:t>.</w:t>
      </w:r>
    </w:p>
    <w:p w:rsidR="00983A10" w:rsidRPr="00E87F30" w:rsidRDefault="00983A10" w:rsidP="00891135">
      <w:pPr>
        <w:shd w:val="clear" w:color="auto" w:fill="FFFFFF"/>
        <w:spacing w:after="0" w:line="240" w:lineRule="auto"/>
        <w:ind w:firstLine="709"/>
      </w:pP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75" w:tooltip="Поликозанол" w:history="1">
        <w:r w:rsidR="007D693C" w:rsidRPr="000A0E13">
          <w:rPr>
            <w:rStyle w:val="a9"/>
            <w:rFonts w:ascii="Times New Roman" w:hAnsi="Times New Roman" w:cs="Times New Roman"/>
            <w:b/>
            <w:color w:val="auto"/>
            <w:sz w:val="28"/>
            <w:szCs w:val="28"/>
            <w:u w:val="none"/>
          </w:rPr>
          <w:t>Polikosanol</w:t>
        </w:r>
      </w:hyperlink>
    </w:p>
    <w:p w:rsidR="00983A10" w:rsidRDefault="00983A10"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971675" cy="1167808"/>
            <wp:effectExtent l="0" t="0" r="0" b="0"/>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химической структуры"/>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77343" cy="1171165"/>
                    </a:xfrm>
                    <a:prstGeom prst="rect">
                      <a:avLst/>
                    </a:prstGeom>
                    <a:noFill/>
                    <a:ln>
                      <a:noFill/>
                    </a:ln>
                  </pic:spPr>
                </pic:pic>
              </a:graphicData>
            </a:graphic>
          </wp:inline>
        </w:drawing>
      </w:r>
    </w:p>
    <w:p w:rsidR="00983A10" w:rsidRPr="00983A10" w:rsidRDefault="00983A10" w:rsidP="00E87F30">
      <w:pPr>
        <w:pStyle w:val="a4"/>
        <w:shd w:val="clear" w:color="auto" w:fill="FFFFFF"/>
        <w:spacing w:before="0" w:beforeAutospacing="0" w:after="0" w:afterAutospacing="0"/>
        <w:ind w:firstLine="709"/>
        <w:jc w:val="both"/>
        <w:rPr>
          <w:sz w:val="28"/>
          <w:szCs w:val="28"/>
        </w:rPr>
      </w:pPr>
      <w:r w:rsidRPr="00983A10">
        <w:rPr>
          <w:bCs/>
          <w:sz w:val="28"/>
          <w:szCs w:val="28"/>
        </w:rPr>
        <w:t>Polikosanol</w:t>
      </w:r>
      <w:r w:rsidR="00E87F30">
        <w:rPr>
          <w:bCs/>
          <w:sz w:val="28"/>
          <w:szCs w:val="28"/>
          <w:lang w:val="az-Latn-AZ"/>
        </w:rPr>
        <w:t xml:space="preserve"> </w:t>
      </w:r>
      <w:r w:rsidR="00E87F30">
        <w:rPr>
          <w:sz w:val="28"/>
          <w:szCs w:val="28"/>
        </w:rPr>
        <w:t>uzun zəncirli spirt olub bitkilərdən təcrid olunmuşdur. Bir sıra qida əlavələrinin tərkibinə</w:t>
      </w:r>
      <w:r w:rsidRPr="00983A10">
        <w:rPr>
          <w:sz w:val="28"/>
          <w:szCs w:val="28"/>
        </w:rPr>
        <w:t xml:space="preserve"> daxildir.</w:t>
      </w:r>
    </w:p>
    <w:p w:rsidR="00983A10" w:rsidRPr="00983A10" w:rsidRDefault="00983A10" w:rsidP="00891135">
      <w:pPr>
        <w:pStyle w:val="a4"/>
        <w:shd w:val="clear" w:color="auto" w:fill="FFFFFF"/>
        <w:spacing w:before="0" w:beforeAutospacing="0" w:after="0" w:afterAutospacing="0"/>
        <w:ind w:firstLine="709"/>
        <w:jc w:val="both"/>
        <w:rPr>
          <w:sz w:val="28"/>
          <w:szCs w:val="28"/>
          <w:vertAlign w:val="superscript"/>
        </w:rPr>
      </w:pPr>
      <w:r w:rsidRPr="00983A10">
        <w:rPr>
          <w:sz w:val="28"/>
          <w:szCs w:val="28"/>
        </w:rPr>
        <w:t xml:space="preserve">İlk olaraq </w:t>
      </w:r>
      <w:hyperlink r:id="rId177" w:tooltip="Куба" w:history="1">
        <w:r w:rsidRPr="00983A10">
          <w:rPr>
            <w:rStyle w:val="a9"/>
            <w:color w:val="auto"/>
            <w:sz w:val="28"/>
            <w:szCs w:val="28"/>
            <w:u w:val="none"/>
          </w:rPr>
          <w:t>Kuba</w:t>
        </w:r>
      </w:hyperlink>
      <w:r w:rsidR="00E87F30">
        <w:rPr>
          <w:rStyle w:val="a9"/>
          <w:color w:val="auto"/>
          <w:sz w:val="28"/>
          <w:szCs w:val="28"/>
          <w:u w:val="none"/>
          <w:lang w:val="az-Latn-AZ"/>
        </w:rPr>
        <w:t xml:space="preserve">da </w:t>
      </w:r>
      <w:r w:rsidRPr="00983A10">
        <w:rPr>
          <w:sz w:val="28"/>
          <w:szCs w:val="28"/>
        </w:rPr>
        <w:t>1990-cı illərin əvvəllərində</w:t>
      </w:r>
      <w:r w:rsidR="00E87F30">
        <w:rPr>
          <w:sz w:val="28"/>
          <w:szCs w:val="28"/>
          <w:lang w:val="az-Latn-AZ"/>
        </w:rPr>
        <w:t xml:space="preserve"> </w:t>
      </w:r>
      <w:r w:rsidR="00E87F30">
        <w:rPr>
          <w:sz w:val="28"/>
          <w:szCs w:val="28"/>
        </w:rPr>
        <w:t xml:space="preserve">istehsal olunmuşdur. </w:t>
      </w:r>
    </w:p>
    <w:p w:rsidR="00983A10" w:rsidRPr="00983A10" w:rsidRDefault="00983A10" w:rsidP="00891135">
      <w:pPr>
        <w:numPr>
          <w:ilvl w:val="0"/>
          <w:numId w:val="29"/>
        </w:numPr>
        <w:shd w:val="clear" w:color="auto" w:fill="FFFFFF"/>
        <w:spacing w:after="0" w:line="240" w:lineRule="auto"/>
        <w:ind w:left="0" w:firstLine="709"/>
        <w:jc w:val="both"/>
        <w:rPr>
          <w:rFonts w:ascii="Times New Roman" w:hAnsi="Times New Roman" w:cs="Times New Roman"/>
          <w:sz w:val="28"/>
          <w:szCs w:val="28"/>
        </w:rPr>
      </w:pPr>
      <w:r w:rsidRPr="00983A10">
        <w:rPr>
          <w:rFonts w:ascii="Times New Roman" w:hAnsi="Times New Roman" w:cs="Times New Roman"/>
          <w:sz w:val="28"/>
          <w:szCs w:val="28"/>
        </w:rPr>
        <w:t xml:space="preserve">Lipidlərin azaldılması təsiri sintezi </w:t>
      </w:r>
      <w:r w:rsidR="00C04CC0">
        <w:rPr>
          <w:rFonts w:ascii="Times New Roman" w:hAnsi="Times New Roman" w:cs="Times New Roman"/>
          <w:sz w:val="28"/>
          <w:szCs w:val="28"/>
          <w:lang w:val="az-Latn-AZ"/>
        </w:rPr>
        <w:t>blokada etməsi ilə</w:t>
      </w:r>
      <w:r w:rsidRPr="00983A10">
        <w:rPr>
          <w:rFonts w:ascii="Times New Roman" w:hAnsi="Times New Roman" w:cs="Times New Roman"/>
          <w:sz w:val="28"/>
          <w:szCs w:val="28"/>
        </w:rPr>
        <w:t xml:space="preserve"> əldə edilir</w:t>
      </w:r>
      <w:r w:rsidR="00C04CC0">
        <w:rPr>
          <w:rFonts w:ascii="Times New Roman" w:hAnsi="Times New Roman" w:cs="Times New Roman"/>
          <w:sz w:val="28"/>
          <w:szCs w:val="28"/>
          <w:lang w:val="az-Latn-AZ"/>
        </w:rPr>
        <w:t>.</w:t>
      </w:r>
      <w:r w:rsidR="00C04CC0">
        <w:rPr>
          <w:rFonts w:ascii="Times New Roman" w:hAnsi="Times New Roman" w:cs="Times New Roman"/>
          <w:sz w:val="28"/>
          <w:szCs w:val="28"/>
        </w:rPr>
        <w:t xml:space="preserve"> </w:t>
      </w:r>
      <w:r w:rsidR="00C04CC0">
        <w:rPr>
          <w:rFonts w:ascii="Times New Roman" w:hAnsi="Times New Roman" w:cs="Times New Roman"/>
          <w:sz w:val="28"/>
          <w:szCs w:val="28"/>
          <w:lang w:val="az-Latn-AZ"/>
        </w:rPr>
        <w:t>Hepatositlərdə lipazanı aktivləşdirməklə LDL miqdarlarını azaldır.</w:t>
      </w:r>
    </w:p>
    <w:p w:rsidR="00983A10" w:rsidRPr="00983A10" w:rsidRDefault="00983A10" w:rsidP="00891135">
      <w:pPr>
        <w:numPr>
          <w:ilvl w:val="0"/>
          <w:numId w:val="29"/>
        </w:numPr>
        <w:shd w:val="clear" w:color="auto" w:fill="FFFFFF"/>
        <w:spacing w:after="0" w:line="240" w:lineRule="auto"/>
        <w:ind w:left="0" w:firstLine="709"/>
        <w:jc w:val="both"/>
        <w:rPr>
          <w:rFonts w:ascii="Times New Roman" w:hAnsi="Times New Roman" w:cs="Times New Roman"/>
          <w:sz w:val="28"/>
          <w:szCs w:val="28"/>
        </w:rPr>
      </w:pPr>
      <w:r w:rsidRPr="00983A10">
        <w:rPr>
          <w:rFonts w:ascii="Times New Roman" w:hAnsi="Times New Roman" w:cs="Times New Roman"/>
          <w:sz w:val="28"/>
          <w:szCs w:val="28"/>
        </w:rPr>
        <w:t xml:space="preserve">Vasoprotektiv təsir "qoruyucu" səviyyəsinin artırılması </w:t>
      </w:r>
      <w:r w:rsidR="00C04CC0">
        <w:rPr>
          <w:rFonts w:ascii="Times New Roman" w:hAnsi="Times New Roman" w:cs="Times New Roman"/>
          <w:sz w:val="28"/>
          <w:szCs w:val="28"/>
          <w:lang w:val="az-Latn-AZ"/>
        </w:rPr>
        <w:t xml:space="preserve">HDL səviyələrinin artması </w:t>
      </w:r>
      <w:r w:rsidRPr="00983A10">
        <w:rPr>
          <w:rFonts w:ascii="Times New Roman" w:hAnsi="Times New Roman" w:cs="Times New Roman"/>
          <w:sz w:val="28"/>
          <w:szCs w:val="28"/>
        </w:rPr>
        <w:t>ilə təmin edilir.</w:t>
      </w:r>
    </w:p>
    <w:p w:rsidR="00983A10" w:rsidRPr="00D047E7" w:rsidRDefault="00983A10" w:rsidP="00C04CC0">
      <w:pPr>
        <w:numPr>
          <w:ilvl w:val="0"/>
          <w:numId w:val="29"/>
        </w:numPr>
        <w:shd w:val="clear" w:color="auto" w:fill="FFFFFF"/>
        <w:spacing w:after="0" w:line="240" w:lineRule="auto"/>
        <w:ind w:left="0" w:firstLine="709"/>
        <w:jc w:val="both"/>
        <w:rPr>
          <w:sz w:val="28"/>
          <w:szCs w:val="28"/>
          <w:lang w:val="az-Latn-AZ"/>
        </w:rPr>
      </w:pPr>
      <w:r w:rsidRPr="00C04CC0">
        <w:rPr>
          <w:rFonts w:ascii="Times New Roman" w:hAnsi="Times New Roman" w:cs="Times New Roman"/>
          <w:sz w:val="28"/>
          <w:szCs w:val="28"/>
        </w:rPr>
        <w:t>Antiplatelet effekti,</w:t>
      </w:r>
      <w:r w:rsidR="00C04CC0">
        <w:rPr>
          <w:rFonts w:ascii="Times New Roman" w:hAnsi="Times New Roman" w:cs="Times New Roman"/>
          <w:sz w:val="28"/>
          <w:szCs w:val="28"/>
        </w:rPr>
        <w:t xml:space="preserve"> trombositlərin aqreqasiyasının qarşısını almaqla təmin edilir.</w:t>
      </w:r>
      <w:r w:rsidR="00C04CC0" w:rsidRPr="00D23B67">
        <w:rPr>
          <w:sz w:val="28"/>
          <w:szCs w:val="28"/>
          <w:lang w:val="az-Latn-AZ"/>
        </w:rPr>
        <w:t xml:space="preserve"> </w:t>
      </w:r>
    </w:p>
    <w:p w:rsidR="00983A10" w:rsidRDefault="00983A10" w:rsidP="00891135">
      <w:pPr>
        <w:shd w:val="clear" w:color="auto" w:fill="FFFFFF"/>
        <w:spacing w:after="0" w:line="240" w:lineRule="auto"/>
        <w:ind w:firstLine="709"/>
        <w:rPr>
          <w:rFonts w:ascii="Times New Roman" w:hAnsi="Times New Roman" w:cs="Times New Roman"/>
          <w:b/>
          <w:sz w:val="28"/>
          <w:szCs w:val="28"/>
          <w:lang w:val="az-Latn-AZ"/>
        </w:rPr>
      </w:pPr>
    </w:p>
    <w:p w:rsidR="00C04CC0" w:rsidRDefault="00C04CC0" w:rsidP="00891135">
      <w:pPr>
        <w:shd w:val="clear" w:color="auto" w:fill="FFFFFF"/>
        <w:spacing w:after="0" w:line="240" w:lineRule="auto"/>
        <w:ind w:firstLine="709"/>
        <w:rPr>
          <w:rFonts w:ascii="Times New Roman" w:hAnsi="Times New Roman" w:cs="Times New Roman"/>
          <w:b/>
          <w:sz w:val="28"/>
          <w:szCs w:val="28"/>
          <w:lang w:val="az-Latn-AZ"/>
        </w:rPr>
      </w:pPr>
    </w:p>
    <w:p w:rsidR="00C04CC0" w:rsidRDefault="00C04CC0" w:rsidP="00891135">
      <w:pPr>
        <w:shd w:val="clear" w:color="auto" w:fill="FFFFFF"/>
        <w:spacing w:after="0" w:line="240" w:lineRule="auto"/>
        <w:ind w:firstLine="709"/>
        <w:rPr>
          <w:rFonts w:ascii="Times New Roman" w:hAnsi="Times New Roman" w:cs="Times New Roman"/>
          <w:b/>
          <w:sz w:val="28"/>
          <w:szCs w:val="28"/>
          <w:lang w:val="az-Latn-AZ"/>
        </w:rPr>
      </w:pPr>
    </w:p>
    <w:p w:rsidR="00C04CC0" w:rsidRPr="00C04CC0" w:rsidRDefault="00C04CC0" w:rsidP="00891135">
      <w:pPr>
        <w:shd w:val="clear" w:color="auto" w:fill="FFFFFF"/>
        <w:spacing w:after="0" w:line="240" w:lineRule="auto"/>
        <w:ind w:firstLine="709"/>
        <w:rPr>
          <w:rFonts w:ascii="Times New Roman" w:hAnsi="Times New Roman" w:cs="Times New Roman"/>
          <w:b/>
          <w:sz w:val="28"/>
          <w:szCs w:val="28"/>
          <w:lang w:val="az-Latn-AZ"/>
        </w:rPr>
      </w:pPr>
    </w:p>
    <w:p w:rsidR="007D693C" w:rsidRDefault="008F4C37" w:rsidP="00891135">
      <w:pPr>
        <w:shd w:val="clear" w:color="auto" w:fill="FFFFFF"/>
        <w:spacing w:after="0" w:line="240" w:lineRule="auto"/>
        <w:ind w:firstLine="709"/>
        <w:rPr>
          <w:rStyle w:val="a9"/>
          <w:rFonts w:ascii="Times New Roman" w:hAnsi="Times New Roman" w:cs="Times New Roman"/>
          <w:b/>
          <w:color w:val="auto"/>
          <w:sz w:val="28"/>
          <w:szCs w:val="28"/>
          <w:u w:val="none"/>
        </w:rPr>
      </w:pPr>
      <w:hyperlink r:id="rId178" w:tooltip="Эзетимиб" w:history="1">
        <w:r w:rsidR="007D693C" w:rsidRPr="000A0E13">
          <w:rPr>
            <w:rStyle w:val="a9"/>
            <w:rFonts w:ascii="Times New Roman" w:hAnsi="Times New Roman" w:cs="Times New Roman"/>
            <w:b/>
            <w:color w:val="auto"/>
            <w:sz w:val="28"/>
            <w:szCs w:val="28"/>
            <w:u w:val="none"/>
          </w:rPr>
          <w:t>ezetimb</w:t>
        </w:r>
      </w:hyperlink>
    </w:p>
    <w:p w:rsidR="00D047E7" w:rsidRDefault="00D047E7"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809875" cy="1866900"/>
            <wp:effectExtent l="0" t="0" r="9525" b="0"/>
            <wp:docPr id="47" name="Рисунок 47" descr="Структурная формула Эзетим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уктурная формула Эзетимиб"/>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p>
    <w:p w:rsidR="00D047E7" w:rsidRPr="00D047E7" w:rsidRDefault="00D047E7" w:rsidP="00891135">
      <w:pPr>
        <w:pStyle w:val="opisdvfldbeg"/>
        <w:shd w:val="clear" w:color="auto" w:fill="FFFFFF"/>
        <w:spacing w:before="0" w:beforeAutospacing="0" w:after="0" w:afterAutospacing="0"/>
        <w:ind w:firstLine="709"/>
        <w:jc w:val="both"/>
        <w:rPr>
          <w:sz w:val="28"/>
          <w:szCs w:val="28"/>
        </w:rPr>
      </w:pPr>
      <w:r w:rsidRPr="00D047E7">
        <w:rPr>
          <w:sz w:val="28"/>
          <w:szCs w:val="28"/>
        </w:rPr>
        <w:t>Ezetimibin təsir mexanizmi lipidləri azaldan birləşmələrin digər siniflərindən (məsələn, statinlər, öd turşusu sekvestrləri, fibratlar və bitki stirenləri) fərqlidir.</w:t>
      </w:r>
    </w:p>
    <w:p w:rsidR="00D047E7" w:rsidRPr="00D047E7" w:rsidRDefault="00D047E7" w:rsidP="00891135">
      <w:pPr>
        <w:pStyle w:val="opisdvfld"/>
        <w:shd w:val="clear" w:color="auto" w:fill="FFFFFF"/>
        <w:spacing w:before="0" w:beforeAutospacing="0" w:after="0" w:afterAutospacing="0"/>
        <w:ind w:firstLine="709"/>
        <w:jc w:val="both"/>
        <w:rPr>
          <w:sz w:val="28"/>
          <w:szCs w:val="28"/>
        </w:rPr>
      </w:pPr>
      <w:r w:rsidRPr="00D047E7">
        <w:rPr>
          <w:sz w:val="28"/>
          <w:szCs w:val="28"/>
        </w:rPr>
        <w:t xml:space="preserve">Ezetimib nazik bağırsağın </w:t>
      </w:r>
      <w:r w:rsidR="00C04CC0">
        <w:rPr>
          <w:sz w:val="28"/>
          <w:szCs w:val="28"/>
          <w:lang w:val="az-Latn-AZ"/>
        </w:rPr>
        <w:t>xov</w:t>
      </w:r>
      <w:r w:rsidRPr="00D047E7">
        <w:rPr>
          <w:sz w:val="28"/>
          <w:szCs w:val="28"/>
        </w:rPr>
        <w:t xml:space="preserve"> sərhədində lokallaşdırılmışdır və xolesterolun udulmasının qarşısını alır, bu da bağırsaqdan qaraciyərə xolesterol axınının azalmasına səbəb olur, bununla da qaraciyərdə xolesterin ehtiyatını azaldır</w:t>
      </w:r>
      <w:r w:rsidR="00C04CC0">
        <w:rPr>
          <w:sz w:val="28"/>
          <w:szCs w:val="28"/>
        </w:rPr>
        <w:t xml:space="preserve"> və onun xaric olmasını artırır</w:t>
      </w:r>
      <w:r w:rsidRPr="00D047E7">
        <w:rPr>
          <w:sz w:val="28"/>
          <w:szCs w:val="28"/>
        </w:rPr>
        <w:t>. Ezetimib öd turşularının ifrazını artırmır (öd turşularını bağlayan dərmanlardan fərqli olaraq), qaraciyərdə xolesterinin sintezini maneə törətmir (statinlərdən fərqli olaraq).</w:t>
      </w:r>
    </w:p>
    <w:p w:rsidR="00D047E7" w:rsidRPr="00D047E7" w:rsidRDefault="00D047E7" w:rsidP="00891135">
      <w:pPr>
        <w:shd w:val="clear" w:color="auto" w:fill="FFFFFF"/>
        <w:spacing w:after="0" w:line="240" w:lineRule="auto"/>
        <w:ind w:firstLine="709"/>
        <w:jc w:val="both"/>
        <w:rPr>
          <w:rFonts w:ascii="Times New Roman" w:hAnsi="Times New Roman" w:cs="Times New Roman"/>
          <w:sz w:val="28"/>
          <w:szCs w:val="28"/>
          <w:shd w:val="clear" w:color="auto" w:fill="FFFFFF"/>
        </w:rPr>
      </w:pPr>
      <w:r w:rsidRPr="00D047E7">
        <w:rPr>
          <w:rFonts w:ascii="Times New Roman" w:hAnsi="Times New Roman" w:cs="Times New Roman"/>
          <w:sz w:val="28"/>
          <w:szCs w:val="28"/>
          <w:shd w:val="clear" w:color="auto" w:fill="FFFFFF"/>
        </w:rPr>
        <w:t>Ezetimibin molekulyar hədəfi enterositlərdə xolesterol və fitosteroll</w:t>
      </w:r>
      <w:r w:rsidR="00C04CC0">
        <w:rPr>
          <w:rFonts w:ascii="Times New Roman" w:hAnsi="Times New Roman" w:cs="Times New Roman"/>
          <w:sz w:val="28"/>
          <w:szCs w:val="28"/>
          <w:shd w:val="clear" w:color="auto" w:fill="FFFFFF"/>
        </w:rPr>
        <w:t>arın daşıyıcı proteinidir</w:t>
      </w:r>
      <w:r w:rsidRPr="00D047E7">
        <w:rPr>
          <w:rFonts w:ascii="Times New Roman" w:hAnsi="Times New Roman" w:cs="Times New Roman"/>
          <w:sz w:val="28"/>
          <w:szCs w:val="28"/>
          <w:shd w:val="clear" w:color="auto" w:fill="FFFFFF"/>
        </w:rPr>
        <w:t xml:space="preserve">. Xolesterolun hüceyrədaxili daşınmasında iştirak edən Niemann-Pick tipli C1 zülalı (Niemann-Pick C1-Like1, NPC1L1). Bağırsaqda xolesterinin udulmasını azaltmaqla, ezetimib qaraciyərə xolesterol axınını azaldır. Statinlər qaraciyərdə xolesterol sintezini azaldır. İki fərqli təsir mexanizminə görə, bu iki sinifin dərmanları birlikdə tətbiq edildikdə, xolesterol səviyyələrində əlavə azalma təmin edir. Ezetimib statinlərlə birlikdə ümumi xolesterolu (TC), aşağı sıxlıqlı lipoprotein xolesterini (LDL-C), apolipoprotein B (apo-B) və trigliseridləri (TG) azaldır və yüksək sıxlıqlı lipoprotein </w:t>
      </w:r>
      <w:r w:rsidR="00C04CC0">
        <w:rPr>
          <w:rFonts w:ascii="Times New Roman" w:hAnsi="Times New Roman" w:cs="Times New Roman"/>
          <w:sz w:val="28"/>
          <w:szCs w:val="28"/>
          <w:shd w:val="clear" w:color="auto" w:fill="FFFFFF"/>
        </w:rPr>
        <w:t xml:space="preserve">xolesterolunu (HDL-C) artırır. </w:t>
      </w:r>
      <w:r w:rsidR="00C04CC0">
        <w:rPr>
          <w:rFonts w:ascii="Times New Roman" w:hAnsi="Times New Roman" w:cs="Times New Roman"/>
          <w:sz w:val="28"/>
          <w:szCs w:val="28"/>
          <w:shd w:val="clear" w:color="auto" w:fill="FFFFFF"/>
          <w:lang w:val="az-Latn-AZ"/>
        </w:rPr>
        <w:t>E</w:t>
      </w:r>
      <w:r w:rsidRPr="00D047E7">
        <w:rPr>
          <w:rFonts w:ascii="Times New Roman" w:hAnsi="Times New Roman" w:cs="Times New Roman"/>
          <w:sz w:val="28"/>
          <w:szCs w:val="28"/>
          <w:shd w:val="clear" w:color="auto" w:fill="FFFFFF"/>
        </w:rPr>
        <w:t>zetimib və ya simvastatindən daha yüksək dərəcədə</w:t>
      </w:r>
      <w:r w:rsidR="00C04CC0">
        <w:rPr>
          <w:rFonts w:ascii="Times New Roman" w:hAnsi="Times New Roman" w:cs="Times New Roman"/>
          <w:sz w:val="28"/>
          <w:szCs w:val="28"/>
          <w:shd w:val="clear" w:color="auto" w:fill="FFFFFF"/>
        </w:rPr>
        <w:t xml:space="preserve"> hiperx</w:t>
      </w:r>
      <w:r w:rsidRPr="00D047E7">
        <w:rPr>
          <w:rFonts w:ascii="Times New Roman" w:hAnsi="Times New Roman" w:cs="Times New Roman"/>
          <w:sz w:val="28"/>
          <w:szCs w:val="28"/>
          <w:shd w:val="clear" w:color="auto" w:fill="FFFFFF"/>
        </w:rPr>
        <w:t>olesterolemiyası olan xəstələrdə ayrıca təyin edilir.</w:t>
      </w:r>
    </w:p>
    <w:p w:rsidR="00D047E7" w:rsidRPr="00D047E7" w:rsidRDefault="00D047E7" w:rsidP="00891135">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shd w:val="clear" w:color="auto" w:fill="FFFFFF"/>
        </w:rPr>
        <w:t>Göstərişlə</w:t>
      </w:r>
      <w:r w:rsidR="00C04CC0">
        <w:rPr>
          <w:rFonts w:ascii="Times New Roman" w:hAnsi="Times New Roman" w:cs="Times New Roman"/>
          <w:sz w:val="28"/>
          <w:szCs w:val="28"/>
          <w:shd w:val="clear" w:color="auto" w:fill="FFFFFF"/>
        </w:rPr>
        <w:t>r: Birincili hiperx</w:t>
      </w:r>
      <w:r>
        <w:rPr>
          <w:rFonts w:ascii="Times New Roman" w:hAnsi="Times New Roman" w:cs="Times New Roman"/>
          <w:sz w:val="28"/>
          <w:szCs w:val="28"/>
          <w:shd w:val="clear" w:color="auto" w:fill="FFFFFF"/>
        </w:rPr>
        <w:t>olesterolemiya - HMG-CoA reduktaza inhibitorları (statinlər) ilə birlikdə və ya monoterapiya olaraq yüksək TC, LDL-C, apo-B və TG səviyyələrini azaltmaq, həmçinin HDL-C-ni artırmaq üçün pəhrizə əlavə olaraq tə</w:t>
      </w:r>
      <w:r w:rsidR="00C04CC0">
        <w:rPr>
          <w:rFonts w:ascii="Times New Roman" w:hAnsi="Times New Roman" w:cs="Times New Roman"/>
          <w:sz w:val="28"/>
          <w:szCs w:val="28"/>
          <w:shd w:val="clear" w:color="auto" w:fill="FFFFFF"/>
        </w:rPr>
        <w:t xml:space="preserve">yin edilir. </w:t>
      </w:r>
      <w:r w:rsidR="00C04CC0">
        <w:rPr>
          <w:rFonts w:ascii="Times New Roman" w:hAnsi="Times New Roman" w:cs="Times New Roman"/>
          <w:sz w:val="28"/>
          <w:szCs w:val="28"/>
          <w:shd w:val="clear" w:color="auto" w:fill="FFFFFF"/>
          <w:lang w:val="az-Latn-AZ"/>
        </w:rPr>
        <w:t>B</w:t>
      </w:r>
      <w:r>
        <w:rPr>
          <w:rFonts w:ascii="Times New Roman" w:hAnsi="Times New Roman" w:cs="Times New Roman"/>
          <w:sz w:val="28"/>
          <w:szCs w:val="28"/>
          <w:shd w:val="clear" w:color="auto" w:fill="FFFFFF"/>
        </w:rPr>
        <w:t>irincili (heterozigot ailəvi və qeyri-ailə</w:t>
      </w:r>
      <w:r w:rsidR="00C04CC0">
        <w:rPr>
          <w:rFonts w:ascii="Times New Roman" w:hAnsi="Times New Roman" w:cs="Times New Roman"/>
          <w:sz w:val="28"/>
          <w:szCs w:val="28"/>
          <w:shd w:val="clear" w:color="auto" w:fill="FFFFFF"/>
        </w:rPr>
        <w:t>vi) hiperx</w:t>
      </w:r>
      <w:r>
        <w:rPr>
          <w:rFonts w:ascii="Times New Roman" w:hAnsi="Times New Roman" w:cs="Times New Roman"/>
          <w:sz w:val="28"/>
          <w:szCs w:val="28"/>
          <w:shd w:val="clear" w:color="auto" w:fill="FFFFFF"/>
        </w:rPr>
        <w:t>olesterolemiyası olan xəstələrdə. Homoziqot ailə</w:t>
      </w:r>
      <w:r w:rsidR="00C04CC0">
        <w:rPr>
          <w:rFonts w:ascii="Times New Roman" w:hAnsi="Times New Roman" w:cs="Times New Roman"/>
          <w:sz w:val="28"/>
          <w:szCs w:val="28"/>
          <w:shd w:val="clear" w:color="auto" w:fill="FFFFFF"/>
        </w:rPr>
        <w:t xml:space="preserve"> hiperx</w:t>
      </w:r>
      <w:r>
        <w:rPr>
          <w:rFonts w:ascii="Times New Roman" w:hAnsi="Times New Roman" w:cs="Times New Roman"/>
          <w:sz w:val="28"/>
          <w:szCs w:val="28"/>
          <w:shd w:val="clear" w:color="auto" w:fill="FFFFFF"/>
        </w:rPr>
        <w:t>olesterolemiyası - statin ilə birlikdə homozigot ailə</w:t>
      </w:r>
      <w:r w:rsidR="00C04CC0">
        <w:rPr>
          <w:rFonts w:ascii="Times New Roman" w:hAnsi="Times New Roman" w:cs="Times New Roman"/>
          <w:sz w:val="28"/>
          <w:szCs w:val="28"/>
          <w:shd w:val="clear" w:color="auto" w:fill="FFFFFF"/>
        </w:rPr>
        <w:t xml:space="preserve"> hiperx</w:t>
      </w:r>
      <w:r>
        <w:rPr>
          <w:rFonts w:ascii="Times New Roman" w:hAnsi="Times New Roman" w:cs="Times New Roman"/>
          <w:sz w:val="28"/>
          <w:szCs w:val="28"/>
          <w:shd w:val="clear" w:color="auto" w:fill="FFFFFF"/>
        </w:rPr>
        <w:t>olesterolemiyası olan xəstələrdə TC və LDL xolesterinin yüksək səviyyələrini azaltmaq üçün tövsiyə olunur; xəstələr həmçinin əlavə müalicə ala bilərlər (məsələn, LDL aferez).</w:t>
      </w:r>
    </w:p>
    <w:p w:rsidR="00D047E7" w:rsidRPr="000A0E13" w:rsidRDefault="00D047E7" w:rsidP="00891135">
      <w:pPr>
        <w:shd w:val="clear" w:color="auto" w:fill="FFFFFF"/>
        <w:spacing w:after="0" w:line="240" w:lineRule="auto"/>
        <w:ind w:firstLine="709"/>
        <w:rPr>
          <w:rFonts w:ascii="Times New Roman" w:hAnsi="Times New Roman" w:cs="Times New Roman"/>
          <w:b/>
          <w:sz w:val="28"/>
          <w:szCs w:val="28"/>
        </w:rPr>
      </w:pP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0A0E13">
        <w:rPr>
          <w:rFonts w:ascii="Times New Roman" w:hAnsi="Times New Roman" w:cs="Times New Roman"/>
          <w:b/>
          <w:sz w:val="28"/>
          <w:szCs w:val="28"/>
        </w:rPr>
        <w:t>Lesitin</w:t>
      </w:r>
    </w:p>
    <w:p w:rsidR="00D047E7" w:rsidRPr="00D047E7" w:rsidRDefault="00D047E7" w:rsidP="00891135">
      <w:pPr>
        <w:shd w:val="clear" w:color="auto" w:fill="FFFFFF"/>
        <w:spacing w:after="0" w:line="240" w:lineRule="auto"/>
        <w:ind w:firstLine="709"/>
        <w:jc w:val="both"/>
        <w:rPr>
          <w:rFonts w:ascii="Times New Roman" w:hAnsi="Times New Roman" w:cs="Times New Roman"/>
          <w:sz w:val="28"/>
          <w:szCs w:val="28"/>
          <w:shd w:val="clear" w:color="auto" w:fill="FFFFFF"/>
        </w:rPr>
      </w:pPr>
      <w:r w:rsidRPr="00D047E7">
        <w:rPr>
          <w:rFonts w:ascii="Times New Roman" w:hAnsi="Times New Roman" w:cs="Times New Roman"/>
          <w:bCs/>
          <w:sz w:val="28"/>
          <w:szCs w:val="28"/>
          <w:shd w:val="clear" w:color="auto" w:fill="FFFFFF"/>
        </w:rPr>
        <w:t>Lesitinlər</w:t>
      </w:r>
      <w:r w:rsidRPr="00D047E7">
        <w:rPr>
          <w:rFonts w:ascii="Times New Roman" w:hAnsi="Times New Roman" w:cs="Times New Roman"/>
          <w:sz w:val="28"/>
          <w:szCs w:val="28"/>
          <w:shd w:val="clear" w:color="auto" w:fill="FFFFFF"/>
        </w:rPr>
        <w:t>(dan</w:t>
      </w:r>
      <w:hyperlink r:id="rId180" w:tooltip="Греческий язык" w:history="1">
        <w:r w:rsidRPr="00D047E7">
          <w:rPr>
            <w:rStyle w:val="a9"/>
            <w:rFonts w:ascii="Times New Roman" w:hAnsi="Times New Roman" w:cs="Times New Roman"/>
            <w:color w:val="auto"/>
            <w:sz w:val="28"/>
            <w:szCs w:val="28"/>
            <w:u w:val="none"/>
            <w:shd w:val="clear" w:color="auto" w:fill="FFFFFF"/>
          </w:rPr>
          <w:t>yunan</w:t>
        </w:r>
      </w:hyperlink>
      <w:r w:rsidRPr="00D047E7">
        <w:rPr>
          <w:rFonts w:ascii="Times New Roman" w:hAnsi="Times New Roman" w:cs="Times New Roman"/>
          <w:sz w:val="28"/>
          <w:szCs w:val="28"/>
          <w:shd w:val="clear" w:color="auto" w:fill="FFFFFF"/>
        </w:rPr>
        <w:t>λέκιθος - sarısı) - qarışıq olan yağ kimi maddələr qrupunun ümumi adı</w:t>
      </w:r>
      <w:r w:rsidR="00C04CC0">
        <w:rPr>
          <w:rFonts w:ascii="Times New Roman" w:hAnsi="Times New Roman" w:cs="Times New Roman"/>
          <w:sz w:val="28"/>
          <w:szCs w:val="28"/>
          <w:shd w:val="clear" w:color="auto" w:fill="FFFFFF"/>
          <w:lang w:val="az-Latn-AZ"/>
        </w:rPr>
        <w:t>dır.</w:t>
      </w:r>
      <w:hyperlink r:id="rId181" w:tooltip="Фосфолипиды" w:history="1">
        <w:r w:rsidR="00C04CC0">
          <w:rPr>
            <w:rStyle w:val="a9"/>
            <w:rFonts w:ascii="Times New Roman" w:hAnsi="Times New Roman" w:cs="Times New Roman"/>
            <w:color w:val="auto"/>
            <w:sz w:val="28"/>
            <w:szCs w:val="28"/>
            <w:u w:val="none"/>
            <w:shd w:val="clear" w:color="auto" w:fill="FFFFFF"/>
            <w:lang w:val="az-Latn-AZ"/>
          </w:rPr>
          <w:t>F</w:t>
        </w:r>
        <w:r w:rsidRPr="00D047E7">
          <w:rPr>
            <w:rStyle w:val="a9"/>
            <w:rFonts w:ascii="Times New Roman" w:hAnsi="Times New Roman" w:cs="Times New Roman"/>
            <w:color w:val="auto"/>
            <w:sz w:val="28"/>
            <w:szCs w:val="28"/>
            <w:u w:val="none"/>
            <w:shd w:val="clear" w:color="auto" w:fill="FFFFFF"/>
          </w:rPr>
          <w:t>osfolipidlər</w:t>
        </w:r>
      </w:hyperlink>
      <w:r w:rsidRPr="00D047E7">
        <w:rPr>
          <w:rFonts w:ascii="Times New Roman" w:hAnsi="Times New Roman" w:cs="Times New Roman"/>
          <w:sz w:val="28"/>
          <w:szCs w:val="28"/>
          <w:shd w:val="clear" w:color="auto" w:fill="FFFFFF"/>
        </w:rPr>
        <w:t>(65-75%) ilə</w:t>
      </w:r>
      <w:r w:rsidR="00C04CC0">
        <w:rPr>
          <w:rFonts w:ascii="Times New Roman" w:hAnsi="Times New Roman" w:cs="Times New Roman"/>
          <w:sz w:val="28"/>
          <w:szCs w:val="28"/>
          <w:shd w:val="clear" w:color="auto" w:fill="FFFFFF"/>
          <w:lang w:val="az-Latn-AZ"/>
        </w:rPr>
        <w:t xml:space="preserve"> </w:t>
      </w:r>
      <w:hyperlink r:id="rId182" w:tooltip="Триглицериды" w:history="1">
        <w:r w:rsidRPr="00D047E7">
          <w:rPr>
            <w:rStyle w:val="a9"/>
            <w:rFonts w:ascii="Times New Roman" w:hAnsi="Times New Roman" w:cs="Times New Roman"/>
            <w:color w:val="auto"/>
            <w:sz w:val="28"/>
            <w:szCs w:val="28"/>
            <w:u w:val="none"/>
            <w:shd w:val="clear" w:color="auto" w:fill="FFFFFF"/>
          </w:rPr>
          <w:t>trigliseridlər</w:t>
        </w:r>
      </w:hyperlink>
      <w:r w:rsidR="00C04CC0">
        <w:rPr>
          <w:rStyle w:val="a9"/>
          <w:rFonts w:ascii="Times New Roman" w:hAnsi="Times New Roman" w:cs="Times New Roman"/>
          <w:color w:val="auto"/>
          <w:sz w:val="28"/>
          <w:szCs w:val="28"/>
          <w:u w:val="none"/>
          <w:shd w:val="clear" w:color="auto" w:fill="FFFFFF"/>
          <w:lang w:val="az-Latn-AZ"/>
        </w:rPr>
        <w:t xml:space="preserve"> </w:t>
      </w:r>
      <w:r w:rsidRPr="00D047E7">
        <w:rPr>
          <w:rFonts w:ascii="Times New Roman" w:hAnsi="Times New Roman" w:cs="Times New Roman"/>
          <w:sz w:val="28"/>
          <w:szCs w:val="28"/>
          <w:shd w:val="clear" w:color="auto" w:fill="FFFFFF"/>
        </w:rPr>
        <w:t xml:space="preserve">və az miqdarda digər </w:t>
      </w:r>
      <w:r w:rsidRPr="00D047E7">
        <w:rPr>
          <w:rFonts w:ascii="Times New Roman" w:hAnsi="Times New Roman" w:cs="Times New Roman"/>
          <w:sz w:val="28"/>
          <w:szCs w:val="28"/>
          <w:shd w:val="clear" w:color="auto" w:fill="FFFFFF"/>
        </w:rPr>
        <w:lastRenderedPageBreak/>
        <w:t>maddələr</w:t>
      </w:r>
      <w:r w:rsidR="00C04CC0">
        <w:rPr>
          <w:rFonts w:ascii="Times New Roman" w:hAnsi="Times New Roman" w:cs="Times New Roman"/>
          <w:sz w:val="28"/>
          <w:szCs w:val="28"/>
          <w:shd w:val="clear" w:color="auto" w:fill="FFFFFF"/>
          <w:lang w:val="az-Latn-AZ"/>
        </w:rPr>
        <w:t>i etiva edir</w:t>
      </w:r>
      <w:r w:rsidRPr="00D047E7">
        <w:rPr>
          <w:rFonts w:ascii="Times New Roman" w:hAnsi="Times New Roman" w:cs="Times New Roman"/>
          <w:sz w:val="28"/>
          <w:szCs w:val="28"/>
          <w:shd w:val="clear" w:color="auto" w:fill="FFFFFF"/>
        </w:rPr>
        <w:t>. Təbii olduğu üçün qida və kosmetika sənayesində</w:t>
      </w:r>
      <w:r w:rsidR="00C04CC0">
        <w:rPr>
          <w:rFonts w:ascii="Times New Roman" w:hAnsi="Times New Roman" w:cs="Times New Roman"/>
          <w:sz w:val="28"/>
          <w:szCs w:val="28"/>
          <w:shd w:val="clear" w:color="auto" w:fill="FFFFFF"/>
          <w:lang w:val="az-Latn-AZ"/>
        </w:rPr>
        <w:t xml:space="preserve"> </w:t>
      </w:r>
      <w:hyperlink r:id="rId183" w:tooltip="Эмульгатор" w:history="1">
        <w:r w:rsidR="00C04CC0" w:rsidRPr="00D047E7">
          <w:rPr>
            <w:rStyle w:val="a9"/>
            <w:rFonts w:ascii="Times New Roman" w:hAnsi="Times New Roman" w:cs="Times New Roman"/>
            <w:color w:val="auto"/>
            <w:sz w:val="28"/>
            <w:szCs w:val="28"/>
            <w:u w:val="none"/>
            <w:shd w:val="clear" w:color="auto" w:fill="FFFFFF"/>
          </w:rPr>
          <w:t>emulqator</w:t>
        </w:r>
      </w:hyperlink>
      <w:r w:rsidR="00C04CC0">
        <w:rPr>
          <w:rStyle w:val="a9"/>
          <w:rFonts w:ascii="Times New Roman" w:hAnsi="Times New Roman" w:cs="Times New Roman"/>
          <w:color w:val="auto"/>
          <w:sz w:val="28"/>
          <w:szCs w:val="28"/>
          <w:u w:val="none"/>
          <w:shd w:val="clear" w:color="auto" w:fill="FFFFFF"/>
          <w:lang w:val="az-Latn-AZ"/>
        </w:rPr>
        <w:t xml:space="preserve"> kimi</w:t>
      </w:r>
      <w:r w:rsidRPr="00D047E7">
        <w:rPr>
          <w:rFonts w:ascii="Times New Roman" w:hAnsi="Times New Roman" w:cs="Times New Roman"/>
          <w:sz w:val="28"/>
          <w:szCs w:val="28"/>
          <w:shd w:val="clear" w:color="auto" w:fill="FFFFFF"/>
        </w:rPr>
        <w:t xml:space="preserve"> geniş istifadə olunur. İlk dəfə 1845-ci ildə fransız kimyaçısı </w:t>
      </w:r>
      <w:hyperlink r:id="rId184" w:tooltip="Гобли, Теодор Николас" w:history="1">
        <w:r w:rsidR="00C04CC0" w:rsidRPr="00D047E7">
          <w:rPr>
            <w:rStyle w:val="a9"/>
            <w:rFonts w:ascii="Times New Roman" w:hAnsi="Times New Roman" w:cs="Times New Roman"/>
            <w:color w:val="auto"/>
            <w:sz w:val="28"/>
            <w:szCs w:val="28"/>
            <w:u w:val="none"/>
            <w:shd w:val="clear" w:color="auto" w:fill="FFFFFF"/>
          </w:rPr>
          <w:t>Gobli</w:t>
        </w:r>
      </w:hyperlink>
      <w:r w:rsidR="00C04CC0">
        <w:rPr>
          <w:rStyle w:val="a9"/>
          <w:rFonts w:ascii="Times New Roman" w:hAnsi="Times New Roman" w:cs="Times New Roman"/>
          <w:color w:val="auto"/>
          <w:sz w:val="28"/>
          <w:szCs w:val="28"/>
          <w:u w:val="none"/>
          <w:shd w:val="clear" w:color="auto" w:fill="FFFFFF"/>
          <w:lang w:val="az-Latn-AZ"/>
        </w:rPr>
        <w:t xml:space="preserve"> </w:t>
      </w:r>
      <w:r w:rsidRPr="00D047E7">
        <w:rPr>
          <w:rFonts w:ascii="Times New Roman" w:hAnsi="Times New Roman" w:cs="Times New Roman"/>
          <w:sz w:val="28"/>
          <w:szCs w:val="28"/>
          <w:shd w:val="clear" w:color="auto" w:fill="FFFFFF"/>
        </w:rPr>
        <w:t>tərəfindən</w:t>
      </w:r>
      <w:r w:rsidR="00C04CC0">
        <w:rPr>
          <w:rFonts w:ascii="Times New Roman" w:hAnsi="Times New Roman" w:cs="Times New Roman"/>
          <w:sz w:val="28"/>
          <w:szCs w:val="28"/>
          <w:shd w:val="clear" w:color="auto" w:fill="FFFFFF"/>
          <w:lang w:val="az-Latn-AZ"/>
        </w:rPr>
        <w:t xml:space="preserve"> </w:t>
      </w:r>
      <w:r w:rsidR="00C04CC0" w:rsidRPr="00D047E7">
        <w:rPr>
          <w:rFonts w:ascii="Times New Roman" w:hAnsi="Times New Roman" w:cs="Times New Roman"/>
          <w:sz w:val="28"/>
          <w:szCs w:val="28"/>
          <w:shd w:val="clear" w:color="auto" w:fill="FFFFFF"/>
        </w:rPr>
        <w:t>yumurta</w:t>
      </w:r>
      <w:r w:rsidR="00C04CC0">
        <w:rPr>
          <w:rFonts w:ascii="Times New Roman" w:hAnsi="Times New Roman" w:cs="Times New Roman"/>
          <w:sz w:val="28"/>
          <w:szCs w:val="28"/>
          <w:shd w:val="clear" w:color="auto" w:fill="FFFFFF"/>
          <w:lang w:val="az-Latn-AZ"/>
        </w:rPr>
        <w:t xml:space="preserve"> </w:t>
      </w:r>
      <w:hyperlink r:id="rId185" w:tooltip="Желток" w:history="1">
        <w:r w:rsidR="00C04CC0" w:rsidRPr="00D047E7">
          <w:rPr>
            <w:rStyle w:val="a9"/>
            <w:rFonts w:ascii="Times New Roman" w:hAnsi="Times New Roman" w:cs="Times New Roman"/>
            <w:color w:val="auto"/>
            <w:sz w:val="28"/>
            <w:szCs w:val="28"/>
            <w:u w:val="none"/>
            <w:shd w:val="clear" w:color="auto" w:fill="FFFFFF"/>
          </w:rPr>
          <w:t>sarısı</w:t>
        </w:r>
      </w:hyperlink>
      <w:r w:rsidR="00C04CC0">
        <w:rPr>
          <w:rStyle w:val="a9"/>
          <w:rFonts w:ascii="Times New Roman" w:hAnsi="Times New Roman" w:cs="Times New Roman"/>
          <w:color w:val="auto"/>
          <w:sz w:val="28"/>
          <w:szCs w:val="28"/>
          <w:u w:val="none"/>
          <w:shd w:val="clear" w:color="auto" w:fill="FFFFFF"/>
          <w:lang w:val="az-Latn-AZ"/>
        </w:rPr>
        <w:t>ndan</w:t>
      </w:r>
      <w:r w:rsidRPr="00D047E7">
        <w:rPr>
          <w:rFonts w:ascii="Times New Roman" w:hAnsi="Times New Roman" w:cs="Times New Roman"/>
          <w:sz w:val="28"/>
          <w:szCs w:val="28"/>
          <w:shd w:val="clear" w:color="auto" w:fill="FFFFFF"/>
        </w:rPr>
        <w:t xml:space="preserve"> təcrid edilmişdir</w:t>
      </w:r>
      <w:r w:rsidR="00C04CC0">
        <w:rPr>
          <w:rFonts w:ascii="Times New Roman" w:hAnsi="Times New Roman" w:cs="Times New Roman"/>
          <w:sz w:val="28"/>
          <w:szCs w:val="28"/>
          <w:shd w:val="clear" w:color="auto" w:fill="FFFFFF"/>
          <w:lang w:val="az-Latn-AZ"/>
        </w:rPr>
        <w:t xml:space="preserve"> </w:t>
      </w:r>
      <w:r w:rsidRPr="00D047E7">
        <w:rPr>
          <w:rFonts w:ascii="Times New Roman" w:hAnsi="Times New Roman" w:cs="Times New Roman"/>
          <w:sz w:val="28"/>
          <w:szCs w:val="28"/>
          <w:shd w:val="clear" w:color="auto" w:fill="FFFFFF"/>
        </w:rPr>
        <w:t xml:space="preserve">(buna görə də adı). Kommersiya lesitin əsasən </w:t>
      </w:r>
      <w:r w:rsidR="00C04CC0">
        <w:rPr>
          <w:rFonts w:ascii="Times New Roman" w:hAnsi="Times New Roman" w:cs="Times New Roman"/>
          <w:sz w:val="28"/>
          <w:szCs w:val="28"/>
          <w:shd w:val="clear" w:color="auto" w:fill="FFFFFF"/>
          <w:lang w:val="az-Latn-AZ"/>
        </w:rPr>
        <w:t xml:space="preserve"> </w:t>
      </w:r>
      <w:hyperlink r:id="rId186" w:tooltip="Соевое масло" w:history="1">
        <w:r w:rsidR="00C04CC0" w:rsidRPr="00D047E7">
          <w:rPr>
            <w:rStyle w:val="a9"/>
            <w:rFonts w:ascii="Times New Roman" w:hAnsi="Times New Roman" w:cs="Times New Roman"/>
            <w:color w:val="auto"/>
            <w:sz w:val="28"/>
            <w:szCs w:val="28"/>
            <w:u w:val="none"/>
            <w:shd w:val="clear" w:color="auto" w:fill="FFFFFF"/>
          </w:rPr>
          <w:t>soya yağı</w:t>
        </w:r>
      </w:hyperlink>
      <w:r w:rsidR="00C04CC0">
        <w:rPr>
          <w:rStyle w:val="a9"/>
          <w:rFonts w:ascii="Times New Roman" w:hAnsi="Times New Roman" w:cs="Times New Roman"/>
          <w:color w:val="auto"/>
          <w:sz w:val="28"/>
          <w:szCs w:val="28"/>
          <w:u w:val="none"/>
          <w:shd w:val="clear" w:color="auto" w:fill="FFFFFF"/>
          <w:lang w:val="az-Latn-AZ"/>
        </w:rPr>
        <w:t xml:space="preserve">ndan </w:t>
      </w:r>
      <w:r w:rsidR="0066258B">
        <w:rPr>
          <w:rStyle w:val="a9"/>
          <w:rFonts w:ascii="Times New Roman" w:hAnsi="Times New Roman" w:cs="Times New Roman"/>
          <w:color w:val="auto"/>
          <w:sz w:val="28"/>
          <w:szCs w:val="28"/>
          <w:u w:val="none"/>
          <w:shd w:val="clear" w:color="auto" w:fill="FFFFFF"/>
          <w:lang w:val="az-Latn-AZ"/>
        </w:rPr>
        <w:t xml:space="preserve"> </w:t>
      </w:r>
      <w:r w:rsidRPr="00D047E7">
        <w:rPr>
          <w:rFonts w:ascii="Times New Roman" w:hAnsi="Times New Roman" w:cs="Times New Roman"/>
          <w:sz w:val="28"/>
          <w:szCs w:val="28"/>
          <w:shd w:val="clear" w:color="auto" w:fill="FFFFFF"/>
        </w:rPr>
        <w:t>istehsal olunur.</w:t>
      </w:r>
    </w:p>
    <w:p w:rsidR="00D047E7" w:rsidRPr="00050E79" w:rsidRDefault="00D047E7" w:rsidP="00891135">
      <w:pPr>
        <w:shd w:val="clear" w:color="auto" w:fill="FFFFFF"/>
        <w:spacing w:after="0" w:line="240" w:lineRule="auto"/>
        <w:ind w:firstLine="709"/>
        <w:jc w:val="both"/>
        <w:rPr>
          <w:rFonts w:ascii="Times New Roman" w:hAnsi="Times New Roman" w:cs="Times New Roman"/>
          <w:sz w:val="28"/>
          <w:szCs w:val="28"/>
          <w:shd w:val="clear" w:color="auto" w:fill="FFFFFF"/>
        </w:rPr>
      </w:pPr>
      <w:r w:rsidRPr="00D23B67">
        <w:rPr>
          <w:rFonts w:ascii="Times New Roman" w:hAnsi="Times New Roman" w:cs="Times New Roman"/>
          <w:sz w:val="28"/>
          <w:szCs w:val="28"/>
          <w:shd w:val="clear" w:color="auto" w:fill="FFFFFF"/>
          <w:lang w:val="en-US"/>
        </w:rPr>
        <w:t>Lesitinl</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w:t>
      </w:r>
      <w:r w:rsidR="00E040EA" w:rsidRPr="00050E79">
        <w:rPr>
          <w:rStyle w:val="a9"/>
          <w:rFonts w:ascii="Times New Roman" w:hAnsi="Times New Roman" w:cs="Times New Roman"/>
          <w:color w:val="auto"/>
          <w:sz w:val="28"/>
          <w:szCs w:val="28"/>
          <w:u w:val="none"/>
          <w:shd w:val="clear" w:color="auto" w:fill="FFFFFF"/>
        </w:rPr>
        <w:t xml:space="preserve"> </w:t>
      </w:r>
      <w:r w:rsidRPr="00D23B67">
        <w:rPr>
          <w:rFonts w:ascii="Times New Roman" w:hAnsi="Times New Roman" w:cs="Times New Roman"/>
          <w:sz w:val="28"/>
          <w:szCs w:val="28"/>
          <w:shd w:val="clear" w:color="auto" w:fill="FFFFFF"/>
          <w:lang w:val="en-US"/>
        </w:rPr>
        <w:t>amin</w:t>
      </w:r>
      <w:r w:rsidRPr="00050E79">
        <w:rPr>
          <w:rFonts w:ascii="Times New Roman" w:hAnsi="Times New Roman" w:cs="Times New Roman"/>
          <w:sz w:val="28"/>
          <w:szCs w:val="28"/>
          <w:shd w:val="clear" w:color="auto" w:fill="FFFFFF"/>
        </w:rPr>
        <w:t xml:space="preserve"> </w:t>
      </w:r>
      <w:r w:rsidR="00E040EA">
        <w:rPr>
          <w:rFonts w:ascii="Times New Roman" w:hAnsi="Times New Roman" w:cs="Times New Roman"/>
          <w:sz w:val="28"/>
          <w:szCs w:val="28"/>
          <w:shd w:val="clear" w:color="auto" w:fill="FFFFFF"/>
          <w:lang w:val="en-US"/>
        </w:rPr>
        <w:t>spirt</w:t>
      </w:r>
      <w:r w:rsidR="00E040EA" w:rsidRPr="00050E79">
        <w:rPr>
          <w:rFonts w:ascii="Times New Roman" w:hAnsi="Times New Roman" w:cs="Times New Roman"/>
          <w:sz w:val="28"/>
          <w:szCs w:val="28"/>
          <w:shd w:val="clear" w:color="auto" w:fill="FFFFFF"/>
        </w:rPr>
        <w:t>,</w:t>
      </w:r>
      <w:hyperlink r:id="rId187" w:tooltip="Холин" w:history="1">
        <w:r w:rsidRPr="00D23B67">
          <w:rPr>
            <w:rStyle w:val="a9"/>
            <w:rFonts w:ascii="Times New Roman" w:hAnsi="Times New Roman" w:cs="Times New Roman"/>
            <w:color w:val="auto"/>
            <w:sz w:val="28"/>
            <w:szCs w:val="28"/>
            <w:u w:val="none"/>
            <w:shd w:val="clear" w:color="auto" w:fill="FFFFFF"/>
            <w:lang w:val="en-US"/>
          </w:rPr>
          <w:t>xolin</w:t>
        </w:r>
      </w:hyperlink>
      <w:r w:rsidR="00E040EA" w:rsidRPr="00050E79">
        <w:rPr>
          <w:rStyle w:val="a9"/>
          <w:rFonts w:ascii="Times New Roman" w:hAnsi="Times New Roman" w:cs="Times New Roman"/>
          <w:color w:val="auto"/>
          <w:sz w:val="28"/>
          <w:szCs w:val="28"/>
          <w:u w:val="none"/>
          <w:shd w:val="clear" w:color="auto" w:fill="FFFFFF"/>
        </w:rPr>
        <w:t xml:space="preserve"> </w:t>
      </w:r>
      <w:r w:rsidRPr="00D23B67">
        <w:rPr>
          <w:rFonts w:ascii="Times New Roman" w:hAnsi="Times New Roman" w:cs="Times New Roman"/>
          <w:sz w:val="28"/>
          <w:szCs w:val="28"/>
          <w:shd w:val="clear" w:color="auto" w:fill="FFFFFF"/>
          <w:lang w:val="en-US"/>
        </w:rPr>
        <w:t>v</w:t>
      </w:r>
      <w:r w:rsidRPr="00050E79">
        <w:rPr>
          <w:rFonts w:ascii="Times New Roman" w:hAnsi="Times New Roman" w:cs="Times New Roman"/>
          <w:sz w:val="28"/>
          <w:szCs w:val="28"/>
          <w:shd w:val="clear" w:color="auto" w:fill="FFFFFF"/>
        </w:rPr>
        <w:t xml:space="preserve">ə </w:t>
      </w:r>
      <w:r w:rsidR="00E040EA">
        <w:rPr>
          <w:rFonts w:ascii="Times New Roman" w:hAnsi="Times New Roman" w:cs="Times New Roman"/>
          <w:sz w:val="28"/>
          <w:szCs w:val="28"/>
          <w:shd w:val="clear" w:color="auto" w:fill="FFFFFF"/>
          <w:lang w:val="en-US"/>
        </w:rPr>
        <w:t>diq</w:t>
      </w:r>
      <w:r w:rsidRPr="00D23B67">
        <w:rPr>
          <w:rFonts w:ascii="Times New Roman" w:hAnsi="Times New Roman" w:cs="Times New Roman"/>
          <w:sz w:val="28"/>
          <w:szCs w:val="28"/>
          <w:shd w:val="clear" w:color="auto" w:fill="FFFFFF"/>
          <w:lang w:val="en-US"/>
        </w:rPr>
        <w:t>liserid</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fosfor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tur</w:t>
      </w:r>
      <w:r w:rsidRPr="00050E79">
        <w:rPr>
          <w:rFonts w:ascii="Times New Roman" w:hAnsi="Times New Roman" w:cs="Times New Roman"/>
          <w:sz w:val="28"/>
          <w:szCs w:val="28"/>
          <w:shd w:val="clear" w:color="auto" w:fill="FFFFFF"/>
        </w:rPr>
        <w:t>ş</w:t>
      </w:r>
      <w:r w:rsidRPr="00D23B67">
        <w:rPr>
          <w:rFonts w:ascii="Times New Roman" w:hAnsi="Times New Roman" w:cs="Times New Roman"/>
          <w:sz w:val="28"/>
          <w:szCs w:val="28"/>
          <w:shd w:val="clear" w:color="auto" w:fill="FFFFFF"/>
          <w:lang w:val="en-US"/>
        </w:rPr>
        <w:t>ular</w:t>
      </w:r>
      <w:r w:rsidRPr="00050E79">
        <w:rPr>
          <w:rFonts w:ascii="Times New Roman" w:hAnsi="Times New Roman" w:cs="Times New Roman"/>
          <w:sz w:val="28"/>
          <w:szCs w:val="28"/>
          <w:shd w:val="clear" w:color="auto" w:fill="FFFFFF"/>
        </w:rPr>
        <w:t>ı</w:t>
      </w:r>
      <w:r w:rsidR="00E040EA" w:rsidRPr="00050E79">
        <w:rPr>
          <w:rFonts w:ascii="Times New Roman" w:hAnsi="Times New Roman" w:cs="Times New Roman"/>
          <w:sz w:val="28"/>
          <w:szCs w:val="28"/>
          <w:shd w:val="clear" w:color="auto" w:fill="FFFFFF"/>
        </w:rPr>
        <w:t xml:space="preserve"> </w:t>
      </w:r>
      <w:r w:rsidR="00E040EA">
        <w:rPr>
          <w:rFonts w:ascii="Times New Roman" w:hAnsi="Times New Roman" w:cs="Times New Roman"/>
          <w:sz w:val="28"/>
          <w:szCs w:val="28"/>
          <w:shd w:val="clear" w:color="auto" w:fill="FFFFFF"/>
          <w:lang w:val="en-GB"/>
        </w:rPr>
        <w:t>etiva</w:t>
      </w:r>
      <w:r w:rsidR="00E040EA" w:rsidRPr="00050E79">
        <w:rPr>
          <w:rFonts w:ascii="Times New Roman" w:hAnsi="Times New Roman" w:cs="Times New Roman"/>
          <w:sz w:val="28"/>
          <w:szCs w:val="28"/>
          <w:shd w:val="clear" w:color="auto" w:fill="FFFFFF"/>
        </w:rPr>
        <w:t xml:space="preserve"> </w:t>
      </w:r>
      <w:r w:rsidR="00E040EA">
        <w:rPr>
          <w:rFonts w:ascii="Times New Roman" w:hAnsi="Times New Roman" w:cs="Times New Roman"/>
          <w:sz w:val="28"/>
          <w:szCs w:val="28"/>
          <w:shd w:val="clear" w:color="auto" w:fill="FFFFFF"/>
          <w:lang w:val="en-GB"/>
        </w:rPr>
        <w:t>edir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Lesitinin</w:t>
      </w:r>
      <w:r w:rsidRPr="00050E79">
        <w:rPr>
          <w:rFonts w:ascii="Times New Roman" w:hAnsi="Times New Roman" w:cs="Times New Roman"/>
          <w:sz w:val="28"/>
          <w:szCs w:val="28"/>
          <w:shd w:val="clear" w:color="auto" w:fill="FFFFFF"/>
        </w:rPr>
        <w:t xml:space="preserve"> ə</w:t>
      </w:r>
      <w:r w:rsidRPr="00D23B67">
        <w:rPr>
          <w:rFonts w:ascii="Times New Roman" w:hAnsi="Times New Roman" w:cs="Times New Roman"/>
          <w:sz w:val="28"/>
          <w:szCs w:val="28"/>
          <w:shd w:val="clear" w:color="auto" w:fill="FFFFFF"/>
          <w:lang w:val="en-US"/>
        </w:rPr>
        <w:t>sas</w:t>
      </w:r>
      <w:r w:rsidRPr="00050E79">
        <w:rPr>
          <w:rFonts w:ascii="Times New Roman" w:hAnsi="Times New Roman" w:cs="Times New Roman"/>
          <w:sz w:val="28"/>
          <w:szCs w:val="28"/>
          <w:shd w:val="clear" w:color="auto" w:fill="FFFFFF"/>
        </w:rPr>
        <w:t>ı</w:t>
      </w:r>
      <w:r w:rsidRPr="00D23B67">
        <w:rPr>
          <w:rFonts w:ascii="Times New Roman" w:hAnsi="Times New Roman" w:cs="Times New Roman"/>
          <w:sz w:val="28"/>
          <w:szCs w:val="28"/>
          <w:shd w:val="clear" w:color="auto" w:fill="FFFFFF"/>
          <w:lang w:val="en-US"/>
        </w:rPr>
        <w:t>n</w:t>
      </w:r>
      <w:r w:rsidRPr="00050E79">
        <w:rPr>
          <w:rFonts w:ascii="Times New Roman" w:hAnsi="Times New Roman" w:cs="Times New Roman"/>
          <w:sz w:val="28"/>
          <w:szCs w:val="28"/>
          <w:shd w:val="clear" w:color="auto" w:fill="FFFFFF"/>
        </w:rPr>
        <w:t>ı</w:t>
      </w:r>
      <w:r w:rsidR="00E040EA" w:rsidRPr="00050E79">
        <w:rPr>
          <w:rFonts w:ascii="Times New Roman" w:hAnsi="Times New Roman" w:cs="Times New Roman"/>
          <w:sz w:val="28"/>
          <w:szCs w:val="28"/>
          <w:shd w:val="clear" w:color="auto" w:fill="FFFFFF"/>
        </w:rPr>
        <w:t xml:space="preserve"> </w:t>
      </w:r>
      <w:hyperlink r:id="rId188" w:tooltip="Фосфолипиды" w:history="1">
        <w:r w:rsidR="00E040EA" w:rsidRPr="00D23B67">
          <w:rPr>
            <w:rStyle w:val="a9"/>
            <w:rFonts w:ascii="Times New Roman" w:hAnsi="Times New Roman" w:cs="Times New Roman"/>
            <w:color w:val="auto"/>
            <w:sz w:val="28"/>
            <w:szCs w:val="28"/>
            <w:u w:val="none"/>
            <w:shd w:val="clear" w:color="auto" w:fill="FFFFFF"/>
            <w:lang w:val="en-US"/>
          </w:rPr>
          <w:t>fosfolipidl</w:t>
        </w:r>
        <w:r w:rsidR="00E040EA" w:rsidRPr="00050E79">
          <w:rPr>
            <w:rStyle w:val="a9"/>
            <w:rFonts w:ascii="Times New Roman" w:hAnsi="Times New Roman" w:cs="Times New Roman"/>
            <w:color w:val="auto"/>
            <w:sz w:val="28"/>
            <w:szCs w:val="28"/>
            <w:u w:val="none"/>
            <w:shd w:val="clear" w:color="auto" w:fill="FFFFFF"/>
          </w:rPr>
          <w:t>ə</w:t>
        </w:r>
        <w:r w:rsidR="00E040EA" w:rsidRPr="00D23B67">
          <w:rPr>
            <w:rStyle w:val="a9"/>
            <w:rFonts w:ascii="Times New Roman" w:hAnsi="Times New Roman" w:cs="Times New Roman"/>
            <w:color w:val="auto"/>
            <w:sz w:val="28"/>
            <w:szCs w:val="28"/>
            <w:u w:val="none"/>
            <w:shd w:val="clear" w:color="auto" w:fill="FFFFFF"/>
            <w:lang w:val="en-US"/>
          </w:rPr>
          <w:t>r</w:t>
        </w:r>
      </w:hyperlink>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t</w:t>
      </w:r>
      <w:r w:rsidRPr="00050E79">
        <w:rPr>
          <w:rFonts w:ascii="Times New Roman" w:hAnsi="Times New Roman" w:cs="Times New Roman"/>
          <w:sz w:val="28"/>
          <w:szCs w:val="28"/>
          <w:shd w:val="clear" w:color="auto" w:fill="FFFFFF"/>
        </w:rPr>
        <w:t>əş</w:t>
      </w:r>
      <w:r w:rsidRPr="00D23B67">
        <w:rPr>
          <w:rFonts w:ascii="Times New Roman" w:hAnsi="Times New Roman" w:cs="Times New Roman"/>
          <w:sz w:val="28"/>
          <w:szCs w:val="28"/>
          <w:shd w:val="clear" w:color="auto" w:fill="FFFFFF"/>
          <w:lang w:val="en-US"/>
        </w:rPr>
        <w:t>kil</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etdiyin</w:t>
      </w:r>
      <w:r w:rsidRPr="00050E79">
        <w:rPr>
          <w:rFonts w:ascii="Times New Roman" w:hAnsi="Times New Roman" w:cs="Times New Roman"/>
          <w:sz w:val="28"/>
          <w:szCs w:val="28"/>
          <w:shd w:val="clear" w:color="auto" w:fill="FFFFFF"/>
        </w:rPr>
        <w:t xml:space="preserve">ə </w:t>
      </w:r>
      <w:r w:rsidRPr="00D23B67">
        <w:rPr>
          <w:rFonts w:ascii="Times New Roman" w:hAnsi="Times New Roman" w:cs="Times New Roman"/>
          <w:sz w:val="28"/>
          <w:szCs w:val="28"/>
          <w:shd w:val="clear" w:color="auto" w:fill="FFFFFF"/>
          <w:lang w:val="en-US"/>
        </w:rPr>
        <w:t>g</w:t>
      </w:r>
      <w:r w:rsidRPr="00050E79">
        <w:rPr>
          <w:rFonts w:ascii="Times New Roman" w:hAnsi="Times New Roman" w:cs="Times New Roman"/>
          <w:sz w:val="28"/>
          <w:szCs w:val="28"/>
          <w:shd w:val="clear" w:color="auto" w:fill="FFFFFF"/>
        </w:rPr>
        <w:t>ö</w:t>
      </w:r>
      <w:r w:rsidRPr="00D23B67">
        <w:rPr>
          <w:rFonts w:ascii="Times New Roman" w:hAnsi="Times New Roman" w:cs="Times New Roman"/>
          <w:sz w:val="28"/>
          <w:szCs w:val="28"/>
          <w:shd w:val="clear" w:color="auto" w:fill="FFFFFF"/>
          <w:lang w:val="en-US"/>
        </w:rPr>
        <w:t>r</w:t>
      </w:r>
      <w:r w:rsidRPr="00050E79">
        <w:rPr>
          <w:rFonts w:ascii="Times New Roman" w:hAnsi="Times New Roman" w:cs="Times New Roman"/>
          <w:sz w:val="28"/>
          <w:szCs w:val="28"/>
          <w:shd w:val="clear" w:color="auto" w:fill="FFFFFF"/>
        </w:rPr>
        <w:t>ə</w:t>
      </w:r>
      <w:r w:rsidR="00E040EA">
        <w:rPr>
          <w:rFonts w:ascii="Times New Roman" w:hAnsi="Times New Roman" w:cs="Times New Roman"/>
          <w:sz w:val="28"/>
          <w:szCs w:val="28"/>
          <w:shd w:val="clear" w:color="auto" w:fill="FFFFFF"/>
          <w:lang w:val="az-Latn-AZ"/>
        </w:rPr>
        <w:t xml:space="preserve"> </w:t>
      </w:r>
      <w:r w:rsidRPr="00D23B67">
        <w:rPr>
          <w:rFonts w:ascii="Times New Roman" w:hAnsi="Times New Roman" w:cs="Times New Roman"/>
          <w:sz w:val="28"/>
          <w:szCs w:val="28"/>
          <w:shd w:val="clear" w:color="auto" w:fill="FFFFFF"/>
          <w:lang w:val="en-US"/>
        </w:rPr>
        <w:t>b</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z</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n</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bu</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terminl</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bir</w:t>
      </w:r>
      <w:r w:rsidRPr="00050E79">
        <w:rPr>
          <w:rFonts w:ascii="Times New Roman" w:hAnsi="Times New Roman" w:cs="Times New Roman"/>
          <w:sz w:val="28"/>
          <w:szCs w:val="28"/>
          <w:shd w:val="clear" w:color="auto" w:fill="FFFFFF"/>
        </w:rPr>
        <w:t>-</w:t>
      </w:r>
      <w:r w:rsidRPr="00D23B67">
        <w:rPr>
          <w:rFonts w:ascii="Times New Roman" w:hAnsi="Times New Roman" w:cs="Times New Roman"/>
          <w:sz w:val="28"/>
          <w:szCs w:val="28"/>
          <w:shd w:val="clear" w:color="auto" w:fill="FFFFFF"/>
          <w:lang w:val="en-US"/>
        </w:rPr>
        <w:t>birini</w:t>
      </w:r>
      <w:r w:rsidRPr="00050E79">
        <w:rPr>
          <w:rFonts w:ascii="Times New Roman" w:hAnsi="Times New Roman" w:cs="Times New Roman"/>
          <w:sz w:val="28"/>
          <w:szCs w:val="28"/>
          <w:shd w:val="clear" w:color="auto" w:fill="FFFFFF"/>
        </w:rPr>
        <w:t xml:space="preserve"> ə</w:t>
      </w:r>
      <w:r w:rsidRPr="00D23B67">
        <w:rPr>
          <w:rFonts w:ascii="Times New Roman" w:hAnsi="Times New Roman" w:cs="Times New Roman"/>
          <w:sz w:val="28"/>
          <w:szCs w:val="28"/>
          <w:shd w:val="clear" w:color="auto" w:fill="FFFFFF"/>
          <w:lang w:val="en-US"/>
        </w:rPr>
        <w:t>v</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z</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edir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Soya</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lesitind</w:t>
      </w:r>
      <w:r w:rsidRPr="00050E79">
        <w:rPr>
          <w:rFonts w:ascii="Times New Roman" w:hAnsi="Times New Roman" w:cs="Times New Roman"/>
          <w:sz w:val="28"/>
          <w:szCs w:val="28"/>
          <w:shd w:val="clear" w:color="auto" w:fill="FFFFFF"/>
        </w:rPr>
        <w:t xml:space="preserve">ə </w:t>
      </w:r>
      <w:r w:rsidRPr="00D23B67">
        <w:rPr>
          <w:rFonts w:ascii="Times New Roman" w:hAnsi="Times New Roman" w:cs="Times New Roman"/>
          <w:sz w:val="28"/>
          <w:szCs w:val="28"/>
          <w:shd w:val="clear" w:color="auto" w:fill="FFFFFF"/>
          <w:lang w:val="en-US"/>
        </w:rPr>
        <w:t>olan</w:t>
      </w:r>
      <w:r w:rsidRPr="00050E79">
        <w:rPr>
          <w:rFonts w:ascii="Times New Roman" w:hAnsi="Times New Roman" w:cs="Times New Roman"/>
          <w:sz w:val="28"/>
          <w:szCs w:val="28"/>
          <w:shd w:val="clear" w:color="auto" w:fill="FFFFFF"/>
        </w:rPr>
        <w:t xml:space="preserve"> ə</w:t>
      </w:r>
      <w:r w:rsidRPr="00D23B67">
        <w:rPr>
          <w:rFonts w:ascii="Times New Roman" w:hAnsi="Times New Roman" w:cs="Times New Roman"/>
          <w:sz w:val="28"/>
          <w:szCs w:val="28"/>
          <w:shd w:val="clear" w:color="auto" w:fill="FFFFFF"/>
          <w:lang w:val="en-US"/>
        </w:rPr>
        <w:t>sas</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fosfolipidl</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bunlard</w:t>
      </w:r>
      <w:r w:rsidRPr="00050E79">
        <w:rPr>
          <w:rFonts w:ascii="Times New Roman" w:hAnsi="Times New Roman" w:cs="Times New Roman"/>
          <w:sz w:val="28"/>
          <w:szCs w:val="28"/>
          <w:shd w:val="clear" w:color="auto" w:fill="FFFFFF"/>
        </w:rPr>
        <w:t>ı</w:t>
      </w:r>
      <w:r w:rsidRPr="00D23B67">
        <w:rPr>
          <w:rFonts w:ascii="Times New Roman" w:hAnsi="Times New Roman" w:cs="Times New Roman"/>
          <w:sz w:val="28"/>
          <w:szCs w:val="28"/>
          <w:shd w:val="clear" w:color="auto" w:fill="FFFFFF"/>
          <w:lang w:val="en-US"/>
        </w:rPr>
        <w:t>r</w:t>
      </w:r>
      <w:r w:rsidR="00EF01C3" w:rsidRPr="00050E79">
        <w:rPr>
          <w:rFonts w:ascii="Times New Roman" w:hAnsi="Times New Roman" w:cs="Times New Roman"/>
          <w:sz w:val="28"/>
          <w:szCs w:val="28"/>
          <w:shd w:val="clear" w:color="auto" w:fill="FFFFFF"/>
        </w:rPr>
        <w:t>-</w:t>
      </w:r>
      <w:hyperlink r:id="rId189" w:tooltip="Фосфатидилхолин" w:history="1">
        <w:r w:rsidRPr="00D23B67">
          <w:rPr>
            <w:rStyle w:val="a9"/>
            <w:rFonts w:ascii="Times New Roman" w:hAnsi="Times New Roman" w:cs="Times New Roman"/>
            <w:color w:val="auto"/>
            <w:sz w:val="28"/>
            <w:szCs w:val="28"/>
            <w:u w:val="none"/>
            <w:shd w:val="clear" w:color="auto" w:fill="FFFFFF"/>
            <w:lang w:val="en-US"/>
          </w:rPr>
          <w:t>fosfatidilxolin</w:t>
        </w:r>
      </w:hyperlink>
      <w:r w:rsidRPr="00050E79">
        <w:rPr>
          <w:rFonts w:ascii="Times New Roman" w:hAnsi="Times New Roman" w:cs="Times New Roman"/>
          <w:sz w:val="28"/>
          <w:szCs w:val="28"/>
          <w:shd w:val="clear" w:color="auto" w:fill="FFFFFF"/>
        </w:rPr>
        <w:t xml:space="preserve">(19-21%), </w:t>
      </w:r>
      <w:r w:rsidRPr="00D23B67">
        <w:rPr>
          <w:rFonts w:ascii="Times New Roman" w:hAnsi="Times New Roman" w:cs="Times New Roman"/>
          <w:sz w:val="28"/>
          <w:szCs w:val="28"/>
          <w:shd w:val="clear" w:color="auto" w:fill="FFFFFF"/>
          <w:lang w:val="en-US"/>
        </w:rPr>
        <w:t>fosfatidiletanolamin</w:t>
      </w:r>
      <w:r w:rsidRPr="00050E79">
        <w:rPr>
          <w:rFonts w:ascii="Times New Roman" w:hAnsi="Times New Roman" w:cs="Times New Roman"/>
          <w:sz w:val="28"/>
          <w:szCs w:val="28"/>
          <w:shd w:val="clear" w:color="auto" w:fill="FFFFFF"/>
        </w:rPr>
        <w:t xml:space="preserve"> (8-20%), </w:t>
      </w:r>
      <w:r w:rsidRPr="00D23B67">
        <w:rPr>
          <w:rFonts w:ascii="Times New Roman" w:hAnsi="Times New Roman" w:cs="Times New Roman"/>
          <w:sz w:val="28"/>
          <w:szCs w:val="28"/>
          <w:shd w:val="clear" w:color="auto" w:fill="FFFFFF"/>
          <w:lang w:val="en-US"/>
        </w:rPr>
        <w:t>inozitol</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t</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rkibli</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fosfatidl</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w:t>
      </w:r>
      <w:r w:rsidRPr="00050E79">
        <w:rPr>
          <w:rFonts w:ascii="Times New Roman" w:hAnsi="Times New Roman" w:cs="Times New Roman"/>
          <w:sz w:val="28"/>
          <w:szCs w:val="28"/>
          <w:shd w:val="clear" w:color="auto" w:fill="FFFFFF"/>
        </w:rPr>
        <w:t xml:space="preserve"> (20-21%) </w:t>
      </w:r>
      <w:r w:rsidRPr="00D23B67">
        <w:rPr>
          <w:rFonts w:ascii="Times New Roman" w:hAnsi="Times New Roman" w:cs="Times New Roman"/>
          <w:sz w:val="28"/>
          <w:szCs w:val="28"/>
          <w:shd w:val="clear" w:color="auto" w:fill="FFFFFF"/>
          <w:lang w:val="en-US"/>
        </w:rPr>
        <w:t>v</w:t>
      </w:r>
      <w:r w:rsidRPr="00050E79">
        <w:rPr>
          <w:rFonts w:ascii="Times New Roman" w:hAnsi="Times New Roman" w:cs="Times New Roman"/>
          <w:sz w:val="28"/>
          <w:szCs w:val="28"/>
          <w:shd w:val="clear" w:color="auto" w:fill="FFFFFF"/>
        </w:rPr>
        <w:t>ə</w:t>
      </w:r>
      <w:r w:rsidR="00EF01C3" w:rsidRPr="00050E79">
        <w:rPr>
          <w:rFonts w:ascii="Times New Roman" w:hAnsi="Times New Roman" w:cs="Times New Roman"/>
          <w:sz w:val="28"/>
          <w:szCs w:val="28"/>
          <w:shd w:val="clear" w:color="auto" w:fill="FFFFFF"/>
        </w:rPr>
        <w:t xml:space="preserve"> </w:t>
      </w:r>
      <w:hyperlink r:id="rId190" w:tooltip="Фосфатидилсерин" w:history="1">
        <w:r w:rsidRPr="00D23B67">
          <w:rPr>
            <w:rStyle w:val="a9"/>
            <w:rFonts w:ascii="Times New Roman" w:hAnsi="Times New Roman" w:cs="Times New Roman"/>
            <w:color w:val="auto"/>
            <w:sz w:val="28"/>
            <w:szCs w:val="28"/>
            <w:u w:val="none"/>
            <w:shd w:val="clear" w:color="auto" w:fill="FFFFFF"/>
            <w:lang w:val="en-US"/>
          </w:rPr>
          <w:t>fosfatidilserin</w:t>
        </w:r>
      </w:hyperlink>
      <w:r w:rsidRPr="00050E79">
        <w:rPr>
          <w:rFonts w:ascii="Times New Roman" w:hAnsi="Times New Roman" w:cs="Times New Roman"/>
          <w:sz w:val="28"/>
          <w:szCs w:val="28"/>
          <w:shd w:val="clear" w:color="auto" w:fill="FFFFFF"/>
        </w:rPr>
        <w:t>(5,9%).</w:t>
      </w:r>
    </w:p>
    <w:p w:rsidR="00D047E7" w:rsidRPr="00EA2BE5" w:rsidRDefault="00D047E7" w:rsidP="00891135">
      <w:pPr>
        <w:shd w:val="clear" w:color="auto" w:fill="FFFFFF"/>
        <w:spacing w:after="0" w:line="240" w:lineRule="auto"/>
        <w:ind w:firstLine="709"/>
        <w:jc w:val="both"/>
        <w:rPr>
          <w:rFonts w:ascii="Times New Roman" w:hAnsi="Times New Roman" w:cs="Times New Roman"/>
          <w:sz w:val="28"/>
          <w:szCs w:val="28"/>
          <w:u w:val="single"/>
          <w:lang w:val="en-US"/>
        </w:rPr>
      </w:pPr>
      <w:r w:rsidRPr="00D23B67">
        <w:rPr>
          <w:rFonts w:ascii="Times New Roman" w:hAnsi="Times New Roman" w:cs="Times New Roman"/>
          <w:sz w:val="28"/>
          <w:szCs w:val="28"/>
          <w:shd w:val="clear" w:color="auto" w:fill="FFFFFF"/>
          <w:lang w:val="en-US"/>
        </w:rPr>
        <w:t>Lesitin</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x</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st</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likl</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rin</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qar</w:t>
      </w:r>
      <w:r w:rsidRPr="00050E79">
        <w:rPr>
          <w:rFonts w:ascii="Times New Roman" w:hAnsi="Times New Roman" w:cs="Times New Roman"/>
          <w:sz w:val="28"/>
          <w:szCs w:val="28"/>
          <w:shd w:val="clear" w:color="auto" w:fill="FFFFFF"/>
        </w:rPr>
        <w:t>şı</w:t>
      </w:r>
      <w:r w:rsidRPr="00D23B67">
        <w:rPr>
          <w:rFonts w:ascii="Times New Roman" w:hAnsi="Times New Roman" w:cs="Times New Roman"/>
          <w:sz w:val="28"/>
          <w:szCs w:val="28"/>
          <w:shd w:val="clear" w:color="auto" w:fill="FFFFFF"/>
          <w:lang w:val="en-US"/>
        </w:rPr>
        <w:t>s</w:t>
      </w:r>
      <w:r w:rsidRPr="00050E79">
        <w:rPr>
          <w:rFonts w:ascii="Times New Roman" w:hAnsi="Times New Roman" w:cs="Times New Roman"/>
          <w:sz w:val="28"/>
          <w:szCs w:val="28"/>
          <w:shd w:val="clear" w:color="auto" w:fill="FFFFFF"/>
        </w:rPr>
        <w:t>ı</w:t>
      </w:r>
      <w:r w:rsidRPr="00D23B67">
        <w:rPr>
          <w:rFonts w:ascii="Times New Roman" w:hAnsi="Times New Roman" w:cs="Times New Roman"/>
          <w:sz w:val="28"/>
          <w:szCs w:val="28"/>
          <w:shd w:val="clear" w:color="auto" w:fill="FFFFFF"/>
          <w:lang w:val="en-US"/>
        </w:rPr>
        <w:t>n</w:t>
      </w:r>
      <w:r w:rsidRPr="00050E79">
        <w:rPr>
          <w:rFonts w:ascii="Times New Roman" w:hAnsi="Times New Roman" w:cs="Times New Roman"/>
          <w:sz w:val="28"/>
          <w:szCs w:val="28"/>
          <w:shd w:val="clear" w:color="auto" w:fill="FFFFFF"/>
        </w:rPr>
        <w:t xml:space="preserve">ı </w:t>
      </w:r>
      <w:r w:rsidRPr="00D23B67">
        <w:rPr>
          <w:rFonts w:ascii="Times New Roman" w:hAnsi="Times New Roman" w:cs="Times New Roman"/>
          <w:sz w:val="28"/>
          <w:szCs w:val="28"/>
          <w:shd w:val="clear" w:color="auto" w:fill="FFFFFF"/>
          <w:lang w:val="en-US"/>
        </w:rPr>
        <w:t>almaq</w:t>
      </w:r>
      <w:r w:rsidRPr="00050E79">
        <w:rPr>
          <w:rFonts w:ascii="Times New Roman" w:hAnsi="Times New Roman" w:cs="Times New Roman"/>
          <w:sz w:val="28"/>
          <w:szCs w:val="28"/>
          <w:shd w:val="clear" w:color="auto" w:fill="FFFFFF"/>
        </w:rPr>
        <w:t xml:space="preserve"> üçü</w:t>
      </w:r>
      <w:r w:rsidRPr="00D23B67">
        <w:rPr>
          <w:rFonts w:ascii="Times New Roman" w:hAnsi="Times New Roman" w:cs="Times New Roman"/>
          <w:sz w:val="28"/>
          <w:szCs w:val="28"/>
          <w:shd w:val="clear" w:color="auto" w:fill="FFFFFF"/>
          <w:lang w:val="en-US"/>
        </w:rPr>
        <w:t>n</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n</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z</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rd</w:t>
      </w:r>
      <w:r w:rsidRPr="00050E79">
        <w:rPr>
          <w:rFonts w:ascii="Times New Roman" w:hAnsi="Times New Roman" w:cs="Times New Roman"/>
          <w:sz w:val="28"/>
          <w:szCs w:val="28"/>
          <w:shd w:val="clear" w:color="auto" w:fill="FFFFFF"/>
        </w:rPr>
        <w:t xml:space="preserve">ə </w:t>
      </w:r>
      <w:r w:rsidRPr="00D23B67">
        <w:rPr>
          <w:rFonts w:ascii="Times New Roman" w:hAnsi="Times New Roman" w:cs="Times New Roman"/>
          <w:sz w:val="28"/>
          <w:szCs w:val="28"/>
          <w:shd w:val="clear" w:color="auto" w:fill="FFFFFF"/>
          <w:lang w:val="en-US"/>
        </w:rPr>
        <w:t>tutulmu</w:t>
      </w:r>
      <w:r w:rsidRPr="00050E79">
        <w:rPr>
          <w:rFonts w:ascii="Times New Roman" w:hAnsi="Times New Roman" w:cs="Times New Roman"/>
          <w:sz w:val="28"/>
          <w:szCs w:val="28"/>
          <w:shd w:val="clear" w:color="auto" w:fill="FFFFFF"/>
        </w:rPr>
        <w:t xml:space="preserve">ş </w:t>
      </w:r>
      <w:r w:rsidRPr="00D23B67">
        <w:rPr>
          <w:rFonts w:ascii="Times New Roman" w:hAnsi="Times New Roman" w:cs="Times New Roman"/>
          <w:sz w:val="28"/>
          <w:szCs w:val="28"/>
          <w:shd w:val="clear" w:color="auto" w:fill="FFFFFF"/>
          <w:lang w:val="en-US"/>
        </w:rPr>
        <w:t>hepatoprotektorlar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adlanan</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aktiv</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madd</w:t>
      </w:r>
      <w:r w:rsidRPr="00050E79">
        <w:rPr>
          <w:rFonts w:ascii="Times New Roman" w:hAnsi="Times New Roman" w:cs="Times New Roman"/>
          <w:sz w:val="28"/>
          <w:szCs w:val="28"/>
          <w:shd w:val="clear" w:color="auto" w:fill="FFFFFF"/>
        </w:rPr>
        <w:t>ə</w:t>
      </w:r>
      <w:r w:rsidRPr="00D23B67">
        <w:rPr>
          <w:rFonts w:ascii="Times New Roman" w:hAnsi="Times New Roman" w:cs="Times New Roman"/>
          <w:sz w:val="28"/>
          <w:szCs w:val="28"/>
          <w:shd w:val="clear" w:color="auto" w:fill="FFFFFF"/>
          <w:lang w:val="en-US"/>
        </w:rPr>
        <w:t>dir</w:t>
      </w:r>
      <w:r w:rsidRPr="00050E79">
        <w:rPr>
          <w:rFonts w:ascii="Times New Roman" w:hAnsi="Times New Roman" w:cs="Times New Roman"/>
          <w:sz w:val="28"/>
          <w:szCs w:val="28"/>
          <w:shd w:val="clear" w:color="auto" w:fill="FFFFFF"/>
        </w:rPr>
        <w:t xml:space="preserve">. </w:t>
      </w:r>
      <w:r w:rsidRPr="00D23B67">
        <w:rPr>
          <w:rFonts w:ascii="Times New Roman" w:hAnsi="Times New Roman" w:cs="Times New Roman"/>
          <w:sz w:val="28"/>
          <w:szCs w:val="28"/>
          <w:shd w:val="clear" w:color="auto" w:fill="FFFFFF"/>
          <w:lang w:val="en-US"/>
        </w:rPr>
        <w:t>Fosfolipidlər əsasında "Essentiale Forte", "</w:t>
      </w:r>
      <w:hyperlink r:id="rId191" w:tooltip="Эссенциале Н" w:history="1">
        <w:r w:rsidRPr="00D23B67">
          <w:rPr>
            <w:rStyle w:val="a9"/>
            <w:rFonts w:ascii="Times New Roman" w:hAnsi="Times New Roman" w:cs="Times New Roman"/>
            <w:color w:val="auto"/>
            <w:sz w:val="28"/>
            <w:szCs w:val="28"/>
            <w:u w:val="none"/>
            <w:shd w:val="clear" w:color="auto" w:fill="FFFFFF"/>
            <w:lang w:val="en-US"/>
          </w:rPr>
          <w:t>Essentiale N</w:t>
        </w:r>
      </w:hyperlink>
      <w:r w:rsidRPr="00D23B67">
        <w:rPr>
          <w:rFonts w:ascii="Times New Roman" w:hAnsi="Times New Roman" w:cs="Times New Roman"/>
          <w:sz w:val="28"/>
          <w:szCs w:val="28"/>
          <w:shd w:val="clear" w:color="auto" w:fill="FFFFFF"/>
          <w:lang w:val="en-US"/>
        </w:rPr>
        <w:t>”, “Esliver Forte</w:t>
      </w:r>
      <w:r w:rsidR="001A65A1" w:rsidRPr="00EA2BE5">
        <w:rPr>
          <w:rFonts w:ascii="Times New Roman" w:hAnsi="Times New Roman" w:cs="Times New Roman"/>
          <w:sz w:val="28"/>
          <w:szCs w:val="28"/>
          <w:shd w:val="clear" w:color="auto" w:fill="FFFFFF"/>
          <w:lang w:val="en-US"/>
        </w:rPr>
        <w:t>” dərman vasitələri istifadə edilir</w:t>
      </w:r>
      <w:r w:rsidRPr="00EA2BE5">
        <w:rPr>
          <w:rFonts w:ascii="Times New Roman" w:hAnsi="Times New Roman" w:cs="Times New Roman"/>
          <w:sz w:val="28"/>
          <w:szCs w:val="28"/>
          <w:lang w:val="en-US"/>
        </w:rPr>
        <w:t>.</w:t>
      </w:r>
    </w:p>
    <w:p w:rsidR="00D047E7" w:rsidRPr="00D23B67" w:rsidRDefault="00D047E7" w:rsidP="00891135">
      <w:pPr>
        <w:shd w:val="clear" w:color="auto" w:fill="FFFFFF"/>
        <w:spacing w:after="0" w:line="240" w:lineRule="auto"/>
        <w:ind w:firstLine="709"/>
        <w:rPr>
          <w:rFonts w:ascii="Times New Roman" w:hAnsi="Times New Roman" w:cs="Times New Roman"/>
          <w:b/>
          <w:sz w:val="28"/>
          <w:szCs w:val="28"/>
          <w:lang w:val="en-US"/>
        </w:rPr>
      </w:pP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0A0E13">
        <w:rPr>
          <w:rFonts w:ascii="Times New Roman" w:hAnsi="Times New Roman" w:cs="Times New Roman"/>
          <w:b/>
          <w:sz w:val="28"/>
          <w:szCs w:val="28"/>
        </w:rPr>
        <w:t>Lomitapid</w:t>
      </w:r>
    </w:p>
    <w:p w:rsidR="00D047E7" w:rsidRDefault="00D047E7"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608973" cy="2762250"/>
            <wp:effectExtent l="0" t="0" r="1270" b="0"/>
            <wp:docPr id="48" name="Рисунок 48" descr="Lomitapide skelet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mitapide skeletal.sv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13969" cy="2767539"/>
                    </a:xfrm>
                    <a:prstGeom prst="rect">
                      <a:avLst/>
                    </a:prstGeom>
                    <a:noFill/>
                    <a:ln>
                      <a:noFill/>
                    </a:ln>
                  </pic:spPr>
                </pic:pic>
              </a:graphicData>
            </a:graphic>
          </wp:inline>
        </w:drawing>
      </w:r>
    </w:p>
    <w:p w:rsidR="00D047E7" w:rsidRPr="00EF01C3" w:rsidRDefault="00D047E7" w:rsidP="00891135">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506157">
        <w:rPr>
          <w:rFonts w:ascii="Times New Roman" w:hAnsi="Times New Roman" w:cs="Times New Roman"/>
          <w:bCs/>
          <w:sz w:val="28"/>
          <w:szCs w:val="28"/>
          <w:shd w:val="clear" w:color="auto" w:fill="FFFFFF"/>
        </w:rPr>
        <w:t>Lomitapid</w:t>
      </w:r>
      <w:r w:rsidRPr="00506157">
        <w:rPr>
          <w:rFonts w:ascii="Times New Roman" w:hAnsi="Times New Roman" w:cs="Times New Roman"/>
          <w:sz w:val="28"/>
          <w:szCs w:val="28"/>
          <w:shd w:val="clear" w:color="auto" w:fill="FFFFFF"/>
        </w:rPr>
        <w:t>, ABŞ-da Juxtapid və AB-də Lojuxta markası ilə satılan dərman kimi istifadə edilən dərmandır.</w:t>
      </w:r>
      <w:hyperlink r:id="rId193" w:tooltip="Гиполипидемическое средство" w:history="1">
        <w:r w:rsidR="00EF01C3">
          <w:rPr>
            <w:rStyle w:val="a9"/>
            <w:rFonts w:ascii="Times New Roman" w:hAnsi="Times New Roman" w:cs="Times New Roman"/>
            <w:color w:val="auto"/>
            <w:sz w:val="28"/>
            <w:szCs w:val="28"/>
            <w:u w:val="none"/>
            <w:shd w:val="clear" w:color="auto" w:fill="FFFFFF"/>
            <w:lang w:val="az-Latn-AZ"/>
          </w:rPr>
          <w:t>L</w:t>
        </w:r>
        <w:r w:rsidRPr="00506157">
          <w:rPr>
            <w:rStyle w:val="a9"/>
            <w:rFonts w:ascii="Times New Roman" w:hAnsi="Times New Roman" w:cs="Times New Roman"/>
            <w:color w:val="auto"/>
            <w:sz w:val="28"/>
            <w:szCs w:val="28"/>
            <w:u w:val="none"/>
            <w:shd w:val="clear" w:color="auto" w:fill="FFFFFF"/>
          </w:rPr>
          <w:t>ipidlə</w:t>
        </w:r>
        <w:r w:rsidR="00EF01C3">
          <w:rPr>
            <w:rStyle w:val="a9"/>
            <w:rFonts w:ascii="Times New Roman" w:hAnsi="Times New Roman" w:cs="Times New Roman"/>
            <w:color w:val="auto"/>
            <w:sz w:val="28"/>
            <w:szCs w:val="28"/>
            <w:u w:val="none"/>
            <w:shd w:val="clear" w:color="auto" w:fill="FFFFFF"/>
          </w:rPr>
          <w:t>ri azaldan dərman</w:t>
        </w:r>
      </w:hyperlink>
      <w:r w:rsidR="00EF01C3">
        <w:rPr>
          <w:rStyle w:val="a9"/>
          <w:rFonts w:ascii="Times New Roman" w:hAnsi="Times New Roman" w:cs="Times New Roman"/>
          <w:color w:val="auto"/>
          <w:sz w:val="28"/>
          <w:szCs w:val="28"/>
          <w:u w:val="none"/>
          <w:shd w:val="clear" w:color="auto" w:fill="FFFFFF"/>
          <w:lang w:val="az-Latn-AZ"/>
        </w:rPr>
        <w:t xml:space="preserve"> kimi </w:t>
      </w:r>
      <w:r w:rsidRPr="00506157">
        <w:rPr>
          <w:rFonts w:ascii="Times New Roman" w:hAnsi="Times New Roman" w:cs="Times New Roman"/>
          <w:sz w:val="28"/>
          <w:szCs w:val="28"/>
          <w:shd w:val="clear" w:color="auto" w:fill="FFFFFF"/>
        </w:rPr>
        <w:t>müalicə üçün</w:t>
      </w:r>
      <w:r w:rsidR="00EF01C3">
        <w:rPr>
          <w:rFonts w:ascii="Times New Roman" w:hAnsi="Times New Roman" w:cs="Times New Roman"/>
          <w:sz w:val="28"/>
          <w:szCs w:val="28"/>
          <w:shd w:val="clear" w:color="auto" w:fill="FFFFFF"/>
          <w:lang w:val="az-Latn-AZ"/>
        </w:rPr>
        <w:t xml:space="preserve">     ezetimib və fibratlarla kombinasiyalı istifadə olunur.</w:t>
      </w:r>
    </w:p>
    <w:p w:rsidR="00506157" w:rsidRPr="00EF01C3" w:rsidRDefault="00EF01C3" w:rsidP="00891135">
      <w:pPr>
        <w:pStyle w:val="a4"/>
        <w:shd w:val="clear" w:color="auto" w:fill="FFFFFF"/>
        <w:spacing w:before="0" w:beforeAutospacing="0" w:after="0" w:afterAutospacing="0"/>
        <w:ind w:firstLine="709"/>
        <w:jc w:val="both"/>
        <w:rPr>
          <w:sz w:val="28"/>
          <w:szCs w:val="28"/>
          <w:lang w:val="az-Latn-AZ"/>
        </w:rPr>
      </w:pPr>
      <w:r>
        <w:rPr>
          <w:sz w:val="28"/>
          <w:szCs w:val="28"/>
          <w:lang w:val="az-Latn-AZ"/>
        </w:rPr>
        <w:t>Lomitapid mikrosomal triqliserid daşıyıcı proteini inhibə etməklə triqliserid miqdarını aşağı salır.</w:t>
      </w:r>
    </w:p>
    <w:p w:rsidR="00506157" w:rsidRPr="00EF01C3" w:rsidRDefault="00506157" w:rsidP="00891135">
      <w:pPr>
        <w:pStyle w:val="a4"/>
        <w:shd w:val="clear" w:color="auto" w:fill="FFFFFF"/>
        <w:spacing w:before="0" w:beforeAutospacing="0" w:after="0" w:afterAutospacing="0"/>
        <w:ind w:firstLine="709"/>
        <w:jc w:val="both"/>
        <w:rPr>
          <w:sz w:val="28"/>
          <w:szCs w:val="28"/>
          <w:lang w:val="az-Latn-AZ"/>
        </w:rPr>
      </w:pPr>
      <w:r w:rsidRPr="00EF01C3">
        <w:rPr>
          <w:sz w:val="28"/>
          <w:szCs w:val="28"/>
          <w:lang w:val="az-Latn-AZ"/>
        </w:rPr>
        <w:t>2012-ci ilin dekabrında dərman istehsalçısı Aegerion, FDA tər</w:t>
      </w:r>
      <w:r w:rsidR="00EF01C3" w:rsidRPr="00EF01C3">
        <w:rPr>
          <w:sz w:val="28"/>
          <w:szCs w:val="28"/>
          <w:lang w:val="az-Latn-AZ"/>
        </w:rPr>
        <w:t>əfindən "homozigot ailəvi hiperx</w:t>
      </w:r>
      <w:r w:rsidRPr="00EF01C3">
        <w:rPr>
          <w:sz w:val="28"/>
          <w:szCs w:val="28"/>
          <w:lang w:val="az-Latn-AZ"/>
        </w:rPr>
        <w:t>olesterolemiyası (HoFH) olan xəstələrdə aşağı yağlı pəhriz və digər lipidləri azaldan müalicələrə əlavə olaraq" təsdiqləndiyini açıqladı.</w:t>
      </w:r>
    </w:p>
    <w:p w:rsidR="00506157" w:rsidRPr="00EF01C3" w:rsidRDefault="00506157" w:rsidP="00891135">
      <w:pPr>
        <w:shd w:val="clear" w:color="auto" w:fill="FFFFFF"/>
        <w:spacing w:after="0" w:line="240" w:lineRule="auto"/>
        <w:ind w:firstLine="709"/>
        <w:rPr>
          <w:rFonts w:ascii="Times New Roman" w:hAnsi="Times New Roman" w:cs="Times New Roman"/>
          <w:b/>
          <w:sz w:val="28"/>
          <w:szCs w:val="28"/>
          <w:lang w:val="az-Latn-AZ"/>
        </w:rPr>
      </w:pP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0A0E13">
        <w:rPr>
          <w:rFonts w:ascii="Times New Roman" w:hAnsi="Times New Roman" w:cs="Times New Roman"/>
          <w:b/>
          <w:sz w:val="28"/>
          <w:szCs w:val="28"/>
        </w:rPr>
        <w:t>Fitosterollar</w:t>
      </w:r>
    </w:p>
    <w:p w:rsidR="00506157" w:rsidRDefault="00506157"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2099284" cy="1238250"/>
            <wp:effectExtent l="0" t="0" r="0" b="0"/>
            <wp:docPr id="49" name="Рисунок 49" descr="https://upload.wikimedia.org/wikipedia/commons/thumb/b/be/Sitosterol_structure.svg/1024px-Sitosterol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e/Sitosterol_structure.svg/1024px-Sitosterol_structure.svg.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105045" cy="1241648"/>
                    </a:xfrm>
                    <a:prstGeom prst="rect">
                      <a:avLst/>
                    </a:prstGeom>
                    <a:noFill/>
                    <a:ln>
                      <a:noFill/>
                    </a:ln>
                  </pic:spPr>
                </pic:pic>
              </a:graphicData>
            </a:graphic>
          </wp:inline>
        </w:drawing>
      </w:r>
    </w:p>
    <w:p w:rsidR="00506157" w:rsidRPr="00506157" w:rsidRDefault="00506157" w:rsidP="00891135">
      <w:pPr>
        <w:shd w:val="clear" w:color="auto" w:fill="FFFFFF"/>
        <w:spacing w:after="0" w:line="240" w:lineRule="auto"/>
        <w:ind w:firstLine="709"/>
        <w:jc w:val="both"/>
        <w:rPr>
          <w:rFonts w:ascii="Times New Roman" w:hAnsi="Times New Roman" w:cs="Times New Roman"/>
          <w:sz w:val="28"/>
          <w:szCs w:val="28"/>
          <w:shd w:val="clear" w:color="auto" w:fill="FFFFFF"/>
        </w:rPr>
      </w:pPr>
      <w:r w:rsidRPr="00891135">
        <w:rPr>
          <w:rFonts w:ascii="Times New Roman" w:hAnsi="Times New Roman" w:cs="Times New Roman"/>
          <w:bCs/>
          <w:sz w:val="28"/>
          <w:szCs w:val="28"/>
          <w:shd w:val="clear" w:color="auto" w:fill="FFFFFF"/>
          <w:lang w:val="en-GB"/>
        </w:rPr>
        <w:lastRenderedPageBreak/>
        <w:t>Fitosterollar</w:t>
      </w:r>
      <w:r w:rsidRPr="00EF01C3">
        <w:rPr>
          <w:rFonts w:ascii="Times New Roman" w:hAnsi="Times New Roman" w:cs="Times New Roman"/>
          <w:sz w:val="28"/>
          <w:szCs w:val="28"/>
          <w:shd w:val="clear" w:color="auto" w:fill="FFFFFF"/>
        </w:rPr>
        <w:t>(</w:t>
      </w:r>
      <w:r w:rsidRPr="00891135">
        <w:rPr>
          <w:rFonts w:ascii="Times New Roman" w:hAnsi="Times New Roman" w:cs="Times New Roman"/>
          <w:sz w:val="28"/>
          <w:szCs w:val="28"/>
          <w:shd w:val="clear" w:color="auto" w:fill="FFFFFF"/>
          <w:lang w:val="en-GB"/>
        </w:rPr>
        <w:t>fitosterollar</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h</w:t>
      </w:r>
      <w:r w:rsidRPr="00EF01C3">
        <w:rPr>
          <w:rFonts w:ascii="Times New Roman" w:hAnsi="Times New Roman" w:cs="Times New Roman"/>
          <w:sz w:val="28"/>
          <w:szCs w:val="28"/>
          <w:shd w:val="clear" w:color="auto" w:fill="FFFFFF"/>
        </w:rPr>
        <w:t>ə</w:t>
      </w:r>
      <w:r w:rsidRPr="00891135">
        <w:rPr>
          <w:rFonts w:ascii="Times New Roman" w:hAnsi="Times New Roman" w:cs="Times New Roman"/>
          <w:sz w:val="28"/>
          <w:szCs w:val="28"/>
          <w:shd w:val="clear" w:color="auto" w:fill="FFFFFF"/>
          <w:lang w:val="en-GB"/>
        </w:rPr>
        <w:t>m</w:t>
      </w:r>
      <w:r w:rsidRPr="00EF01C3">
        <w:rPr>
          <w:rFonts w:ascii="Times New Roman" w:hAnsi="Times New Roman" w:cs="Times New Roman"/>
          <w:sz w:val="28"/>
          <w:szCs w:val="28"/>
          <w:shd w:val="clear" w:color="auto" w:fill="FFFFFF"/>
        </w:rPr>
        <w:t>ç</w:t>
      </w:r>
      <w:r w:rsidRPr="00891135">
        <w:rPr>
          <w:rFonts w:ascii="Times New Roman" w:hAnsi="Times New Roman" w:cs="Times New Roman"/>
          <w:sz w:val="28"/>
          <w:szCs w:val="28"/>
          <w:shd w:val="clear" w:color="auto" w:fill="FFFFFF"/>
          <w:lang w:val="en-GB"/>
        </w:rPr>
        <w:t>inin</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bitki</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sterollar</w:t>
      </w:r>
      <w:r w:rsidRPr="00EF01C3">
        <w:rPr>
          <w:rFonts w:ascii="Times New Roman" w:hAnsi="Times New Roman" w:cs="Times New Roman"/>
          <w:sz w:val="28"/>
          <w:szCs w:val="28"/>
          <w:shd w:val="clear" w:color="auto" w:fill="FFFFFF"/>
        </w:rPr>
        <w:t>ı/</w:t>
      </w:r>
      <w:r w:rsidRPr="00891135">
        <w:rPr>
          <w:rFonts w:ascii="Times New Roman" w:hAnsi="Times New Roman" w:cs="Times New Roman"/>
          <w:sz w:val="28"/>
          <w:szCs w:val="28"/>
          <w:shd w:val="clear" w:color="auto" w:fill="FFFFFF"/>
          <w:lang w:val="en-GB"/>
        </w:rPr>
        <w:t>sterollar</w:t>
      </w:r>
      <w:r w:rsidRPr="00EF01C3">
        <w:rPr>
          <w:rFonts w:ascii="Times New Roman" w:hAnsi="Times New Roman" w:cs="Times New Roman"/>
          <w:sz w:val="28"/>
          <w:szCs w:val="28"/>
          <w:shd w:val="clear" w:color="auto" w:fill="FFFFFF"/>
        </w:rPr>
        <w:t xml:space="preserve">ı) </w:t>
      </w:r>
      <w:r w:rsidRPr="00891135">
        <w:rPr>
          <w:rFonts w:ascii="Times New Roman" w:hAnsi="Times New Roman" w:cs="Times New Roman"/>
          <w:sz w:val="28"/>
          <w:szCs w:val="28"/>
          <w:shd w:val="clear" w:color="auto" w:fill="FFFFFF"/>
          <w:lang w:val="en-GB"/>
        </w:rPr>
        <w:t>qrupuna</w:t>
      </w:r>
      <w:r w:rsidRPr="00EF01C3">
        <w:rPr>
          <w:rFonts w:ascii="Times New Roman" w:hAnsi="Times New Roman" w:cs="Times New Roman"/>
          <w:sz w:val="28"/>
          <w:szCs w:val="28"/>
          <w:shd w:val="clear" w:color="auto" w:fill="FFFFFF"/>
        </w:rPr>
        <w:t xml:space="preserve"> </w:t>
      </w:r>
      <w:hyperlink r:id="rId195" w:tooltip="Стероид" w:history="1">
        <w:r w:rsidR="00EF01C3" w:rsidRPr="00891135">
          <w:rPr>
            <w:rStyle w:val="a9"/>
            <w:rFonts w:ascii="Times New Roman" w:hAnsi="Times New Roman" w:cs="Times New Roman"/>
            <w:color w:val="auto"/>
            <w:sz w:val="28"/>
            <w:szCs w:val="28"/>
            <w:u w:val="none"/>
            <w:shd w:val="clear" w:color="auto" w:fill="FFFFFF"/>
            <w:lang w:val="en-GB"/>
          </w:rPr>
          <w:t>steroid</w:t>
        </w:r>
        <w:r w:rsidR="00EF01C3" w:rsidRPr="00EF01C3">
          <w:rPr>
            <w:rStyle w:val="a9"/>
            <w:rFonts w:ascii="Times New Roman" w:hAnsi="Times New Roman" w:cs="Times New Roman"/>
            <w:color w:val="auto"/>
            <w:sz w:val="28"/>
            <w:szCs w:val="28"/>
            <w:u w:val="none"/>
            <w:shd w:val="clear" w:color="auto" w:fill="FFFFFF"/>
          </w:rPr>
          <w:t xml:space="preserve"> </w:t>
        </w:r>
        <w:r w:rsidR="00EF01C3" w:rsidRPr="00891135">
          <w:rPr>
            <w:rStyle w:val="a9"/>
            <w:rFonts w:ascii="Times New Roman" w:hAnsi="Times New Roman" w:cs="Times New Roman"/>
            <w:color w:val="auto"/>
            <w:sz w:val="28"/>
            <w:szCs w:val="28"/>
            <w:u w:val="none"/>
            <w:shd w:val="clear" w:color="auto" w:fill="FFFFFF"/>
            <w:lang w:val="en-GB"/>
          </w:rPr>
          <w:t>spirtl</w:t>
        </w:r>
        <w:r w:rsidR="00EF01C3" w:rsidRPr="00EF01C3">
          <w:rPr>
            <w:rStyle w:val="a9"/>
            <w:rFonts w:ascii="Times New Roman" w:hAnsi="Times New Roman" w:cs="Times New Roman"/>
            <w:color w:val="auto"/>
            <w:sz w:val="28"/>
            <w:szCs w:val="28"/>
            <w:u w:val="none"/>
            <w:shd w:val="clear" w:color="auto" w:fill="FFFFFF"/>
          </w:rPr>
          <w:t>ə</w:t>
        </w:r>
        <w:r w:rsidR="00EF01C3" w:rsidRPr="00891135">
          <w:rPr>
            <w:rStyle w:val="a9"/>
            <w:rFonts w:ascii="Times New Roman" w:hAnsi="Times New Roman" w:cs="Times New Roman"/>
            <w:color w:val="auto"/>
            <w:sz w:val="28"/>
            <w:szCs w:val="28"/>
            <w:u w:val="none"/>
            <w:shd w:val="clear" w:color="auto" w:fill="FFFFFF"/>
            <w:lang w:val="en-GB"/>
          </w:rPr>
          <w:t>ri</w:t>
        </w:r>
      </w:hyperlink>
      <w:r w:rsidR="00EF01C3" w:rsidRPr="00EF01C3">
        <w:rPr>
          <w:rStyle w:val="a9"/>
          <w:rFonts w:ascii="Times New Roman" w:hAnsi="Times New Roman" w:cs="Times New Roman"/>
          <w:color w:val="auto"/>
          <w:sz w:val="28"/>
          <w:szCs w:val="28"/>
          <w:u w:val="none"/>
          <w:shd w:val="clear" w:color="auto" w:fill="FFFFFF"/>
        </w:rPr>
        <w:t xml:space="preserve"> </w:t>
      </w:r>
      <w:r w:rsidR="00EF01C3">
        <w:rPr>
          <w:rStyle w:val="a9"/>
          <w:rFonts w:ascii="Times New Roman" w:hAnsi="Times New Roman" w:cs="Times New Roman"/>
          <w:color w:val="auto"/>
          <w:sz w:val="28"/>
          <w:szCs w:val="28"/>
          <w:u w:val="none"/>
          <w:shd w:val="clear" w:color="auto" w:fill="FFFFFF"/>
          <w:lang w:val="en-GB"/>
        </w:rPr>
        <w:t>aid</w:t>
      </w:r>
      <w:r w:rsidR="00EF01C3" w:rsidRPr="00EF01C3">
        <w:rPr>
          <w:rStyle w:val="a9"/>
          <w:rFonts w:ascii="Times New Roman" w:hAnsi="Times New Roman" w:cs="Times New Roman"/>
          <w:color w:val="auto"/>
          <w:sz w:val="28"/>
          <w:szCs w:val="28"/>
          <w:u w:val="none"/>
          <w:shd w:val="clear" w:color="auto" w:fill="FFFFFF"/>
        </w:rPr>
        <w:t xml:space="preserve"> </w:t>
      </w:r>
      <w:r w:rsidR="00EF01C3">
        <w:rPr>
          <w:rStyle w:val="a9"/>
          <w:rFonts w:ascii="Times New Roman" w:hAnsi="Times New Roman" w:cs="Times New Roman"/>
          <w:color w:val="auto"/>
          <w:sz w:val="28"/>
          <w:szCs w:val="28"/>
          <w:u w:val="none"/>
          <w:shd w:val="clear" w:color="auto" w:fill="FFFFFF"/>
          <w:lang w:val="en-GB"/>
        </w:rPr>
        <w:t>olub</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t</w:t>
      </w:r>
      <w:r w:rsidRPr="00EF01C3">
        <w:rPr>
          <w:rFonts w:ascii="Times New Roman" w:hAnsi="Times New Roman" w:cs="Times New Roman"/>
          <w:sz w:val="28"/>
          <w:szCs w:val="28"/>
          <w:shd w:val="clear" w:color="auto" w:fill="FFFFFF"/>
        </w:rPr>
        <w:t>ə</w:t>
      </w:r>
      <w:r w:rsidRPr="00891135">
        <w:rPr>
          <w:rFonts w:ascii="Times New Roman" w:hAnsi="Times New Roman" w:cs="Times New Roman"/>
          <w:sz w:val="28"/>
          <w:szCs w:val="28"/>
          <w:shd w:val="clear" w:color="auto" w:fill="FFFFFF"/>
          <w:lang w:val="en-GB"/>
        </w:rPr>
        <w:t>bii</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olaraq</w:t>
      </w:r>
      <w:r w:rsidRPr="00EF01C3">
        <w:rPr>
          <w:rFonts w:ascii="Times New Roman" w:hAnsi="Times New Roman" w:cs="Times New Roman"/>
          <w:sz w:val="28"/>
          <w:szCs w:val="28"/>
          <w:shd w:val="clear" w:color="auto" w:fill="FFFFFF"/>
        </w:rPr>
        <w:t xml:space="preserve"> </w:t>
      </w:r>
      <w:r w:rsidR="00EF01C3">
        <w:rPr>
          <w:rFonts w:ascii="Times New Roman" w:hAnsi="Times New Roman" w:cs="Times New Roman"/>
          <w:sz w:val="28"/>
          <w:szCs w:val="28"/>
          <w:shd w:val="clear" w:color="auto" w:fill="FFFFFF"/>
          <w:lang w:val="en-GB"/>
        </w:rPr>
        <w:t>bitkil</w:t>
      </w:r>
      <w:r w:rsidR="00EF01C3" w:rsidRPr="00EF01C3">
        <w:rPr>
          <w:rFonts w:ascii="Times New Roman" w:hAnsi="Times New Roman" w:cs="Times New Roman"/>
          <w:sz w:val="28"/>
          <w:szCs w:val="28"/>
          <w:shd w:val="clear" w:color="auto" w:fill="FFFFFF"/>
        </w:rPr>
        <w:t>ə</w:t>
      </w:r>
      <w:r w:rsidR="00EF01C3">
        <w:rPr>
          <w:rFonts w:ascii="Times New Roman" w:hAnsi="Times New Roman" w:cs="Times New Roman"/>
          <w:sz w:val="28"/>
          <w:szCs w:val="28"/>
          <w:shd w:val="clear" w:color="auto" w:fill="FFFFFF"/>
          <w:lang w:val="en-GB"/>
        </w:rPr>
        <w:t>rin</w:t>
      </w:r>
      <w:r w:rsidR="00EF01C3" w:rsidRPr="00EF01C3">
        <w:rPr>
          <w:rFonts w:ascii="Times New Roman" w:hAnsi="Times New Roman" w:cs="Times New Roman"/>
          <w:sz w:val="28"/>
          <w:szCs w:val="28"/>
          <w:shd w:val="clear" w:color="auto" w:fill="FFFFFF"/>
        </w:rPr>
        <w:t xml:space="preserve"> </w:t>
      </w:r>
      <w:r w:rsidR="00EF01C3">
        <w:rPr>
          <w:rFonts w:ascii="Times New Roman" w:hAnsi="Times New Roman" w:cs="Times New Roman"/>
          <w:sz w:val="28"/>
          <w:szCs w:val="28"/>
          <w:shd w:val="clear" w:color="auto" w:fill="FFFFFF"/>
          <w:lang w:val="en-GB"/>
        </w:rPr>
        <w:t>t</w:t>
      </w:r>
      <w:r w:rsidR="00EF01C3" w:rsidRPr="00EF01C3">
        <w:rPr>
          <w:rFonts w:ascii="Times New Roman" w:hAnsi="Times New Roman" w:cs="Times New Roman"/>
          <w:sz w:val="28"/>
          <w:szCs w:val="28"/>
          <w:shd w:val="clear" w:color="auto" w:fill="FFFFFF"/>
        </w:rPr>
        <w:t>ə</w:t>
      </w:r>
      <w:r w:rsidR="00EF01C3">
        <w:rPr>
          <w:rFonts w:ascii="Times New Roman" w:hAnsi="Times New Roman" w:cs="Times New Roman"/>
          <w:sz w:val="28"/>
          <w:szCs w:val="28"/>
          <w:shd w:val="clear" w:color="auto" w:fill="FFFFFF"/>
          <w:lang w:val="en-GB"/>
        </w:rPr>
        <w:t>rkibind</w:t>
      </w:r>
      <w:r w:rsidR="00EF01C3" w:rsidRPr="00EF01C3">
        <w:rPr>
          <w:rFonts w:ascii="Times New Roman" w:hAnsi="Times New Roman" w:cs="Times New Roman"/>
          <w:sz w:val="28"/>
          <w:szCs w:val="28"/>
          <w:shd w:val="clear" w:color="auto" w:fill="FFFFFF"/>
        </w:rPr>
        <w:t xml:space="preserve">ə </w:t>
      </w:r>
      <w:r w:rsidR="00EF01C3">
        <w:rPr>
          <w:rFonts w:ascii="Times New Roman" w:hAnsi="Times New Roman" w:cs="Times New Roman"/>
          <w:sz w:val="28"/>
          <w:szCs w:val="28"/>
          <w:shd w:val="clear" w:color="auto" w:fill="FFFFFF"/>
          <w:lang w:val="en-GB"/>
        </w:rPr>
        <w:t>m</w:t>
      </w:r>
      <w:r w:rsidR="00EF01C3" w:rsidRPr="00EF01C3">
        <w:rPr>
          <w:rFonts w:ascii="Times New Roman" w:hAnsi="Times New Roman" w:cs="Times New Roman"/>
          <w:sz w:val="28"/>
          <w:szCs w:val="28"/>
          <w:shd w:val="clear" w:color="auto" w:fill="FFFFFF"/>
        </w:rPr>
        <w:t>ö</w:t>
      </w:r>
      <w:r w:rsidR="00EF01C3">
        <w:rPr>
          <w:rFonts w:ascii="Times New Roman" w:hAnsi="Times New Roman" w:cs="Times New Roman"/>
          <w:sz w:val="28"/>
          <w:szCs w:val="28"/>
          <w:shd w:val="clear" w:color="auto" w:fill="FFFFFF"/>
          <w:lang w:val="en-GB"/>
        </w:rPr>
        <w:t>vcuddur</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Onlar</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xarakterik</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bir</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qoxu</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olan</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suda</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h</w:t>
      </w:r>
      <w:r w:rsidRPr="00EF01C3">
        <w:rPr>
          <w:rFonts w:ascii="Times New Roman" w:hAnsi="Times New Roman" w:cs="Times New Roman"/>
          <w:sz w:val="28"/>
          <w:szCs w:val="28"/>
          <w:shd w:val="clear" w:color="auto" w:fill="FFFFFF"/>
        </w:rPr>
        <w:t>ə</w:t>
      </w:r>
      <w:r w:rsidRPr="00891135">
        <w:rPr>
          <w:rFonts w:ascii="Times New Roman" w:hAnsi="Times New Roman" w:cs="Times New Roman"/>
          <w:sz w:val="28"/>
          <w:szCs w:val="28"/>
          <w:shd w:val="clear" w:color="auto" w:fill="FFFFFF"/>
          <w:lang w:val="en-GB"/>
        </w:rPr>
        <w:t>ll</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olunmayan</w:t>
      </w:r>
      <w:r w:rsidRPr="00EF01C3">
        <w:rPr>
          <w:rFonts w:ascii="Times New Roman" w:hAnsi="Times New Roman" w:cs="Times New Roman"/>
          <w:sz w:val="28"/>
          <w:szCs w:val="28"/>
          <w:shd w:val="clear" w:color="auto" w:fill="FFFFFF"/>
        </w:rPr>
        <w:t xml:space="preserve"> </w:t>
      </w:r>
      <w:r w:rsidRPr="00891135">
        <w:rPr>
          <w:rFonts w:ascii="Times New Roman" w:hAnsi="Times New Roman" w:cs="Times New Roman"/>
          <w:sz w:val="28"/>
          <w:szCs w:val="28"/>
          <w:shd w:val="clear" w:color="auto" w:fill="FFFFFF"/>
          <w:lang w:val="en-GB"/>
        </w:rPr>
        <w:t>a</w:t>
      </w:r>
      <w:r w:rsidRPr="00EF01C3">
        <w:rPr>
          <w:rFonts w:ascii="Times New Roman" w:hAnsi="Times New Roman" w:cs="Times New Roman"/>
          <w:sz w:val="28"/>
          <w:szCs w:val="28"/>
          <w:shd w:val="clear" w:color="auto" w:fill="FFFFFF"/>
        </w:rPr>
        <w:t xml:space="preserve">ğ </w:t>
      </w:r>
      <w:r w:rsidRPr="00891135">
        <w:rPr>
          <w:rFonts w:ascii="Times New Roman" w:hAnsi="Times New Roman" w:cs="Times New Roman"/>
          <w:sz w:val="28"/>
          <w:szCs w:val="28"/>
          <w:shd w:val="clear" w:color="auto" w:fill="FFFFFF"/>
          <w:lang w:val="en-GB"/>
        </w:rPr>
        <w:t>toz</w:t>
      </w:r>
      <w:r w:rsidRPr="00EF01C3">
        <w:rPr>
          <w:rFonts w:ascii="Times New Roman" w:hAnsi="Times New Roman" w:cs="Times New Roman"/>
          <w:sz w:val="28"/>
          <w:szCs w:val="28"/>
          <w:shd w:val="clear" w:color="auto" w:fill="FFFFFF"/>
        </w:rPr>
        <w:t xml:space="preserve"> </w:t>
      </w:r>
      <w:r w:rsidR="00EF01C3" w:rsidRPr="00EF01C3">
        <w:rPr>
          <w:rFonts w:ascii="Times New Roman" w:hAnsi="Times New Roman" w:cs="Times New Roman"/>
          <w:sz w:val="28"/>
          <w:szCs w:val="28"/>
          <w:shd w:val="clear" w:color="auto" w:fill="FFFFFF"/>
        </w:rPr>
        <w:t>şə</w:t>
      </w:r>
      <w:r w:rsidR="00EF01C3">
        <w:rPr>
          <w:rFonts w:ascii="Times New Roman" w:hAnsi="Times New Roman" w:cs="Times New Roman"/>
          <w:sz w:val="28"/>
          <w:szCs w:val="28"/>
          <w:shd w:val="clear" w:color="auto" w:fill="FFFFFF"/>
          <w:lang w:val="en-GB"/>
        </w:rPr>
        <w:t>klind</w:t>
      </w:r>
      <w:r w:rsidR="00EF01C3" w:rsidRPr="00EF01C3">
        <w:rPr>
          <w:rFonts w:ascii="Times New Roman" w:hAnsi="Times New Roman" w:cs="Times New Roman"/>
          <w:sz w:val="28"/>
          <w:szCs w:val="28"/>
          <w:shd w:val="clear" w:color="auto" w:fill="FFFFFF"/>
        </w:rPr>
        <w:t>ə</w:t>
      </w:r>
      <w:r w:rsidR="00EF01C3">
        <w:rPr>
          <w:rFonts w:ascii="Times New Roman" w:hAnsi="Times New Roman" w:cs="Times New Roman"/>
          <w:sz w:val="28"/>
          <w:szCs w:val="28"/>
          <w:shd w:val="clear" w:color="auto" w:fill="FFFFFF"/>
          <w:lang w:val="en-GB"/>
        </w:rPr>
        <w:t>dirl</w:t>
      </w:r>
      <w:r w:rsidR="00EF01C3" w:rsidRPr="00EF01C3">
        <w:rPr>
          <w:rFonts w:ascii="Times New Roman" w:hAnsi="Times New Roman" w:cs="Times New Roman"/>
          <w:sz w:val="28"/>
          <w:szCs w:val="28"/>
          <w:shd w:val="clear" w:color="auto" w:fill="FFFFFF"/>
        </w:rPr>
        <w:t>ə</w:t>
      </w:r>
      <w:r w:rsidR="00EF01C3">
        <w:rPr>
          <w:rFonts w:ascii="Times New Roman" w:hAnsi="Times New Roman" w:cs="Times New Roman"/>
          <w:sz w:val="28"/>
          <w:szCs w:val="28"/>
          <w:shd w:val="clear" w:color="auto" w:fill="FFFFFF"/>
          <w:lang w:val="en-GB"/>
        </w:rPr>
        <w:t>r</w:t>
      </w:r>
      <w:r w:rsidRPr="00506157">
        <w:rPr>
          <w:rFonts w:ascii="Times New Roman" w:hAnsi="Times New Roman" w:cs="Times New Roman"/>
          <w:sz w:val="28"/>
          <w:szCs w:val="28"/>
          <w:shd w:val="clear" w:color="auto" w:fill="FFFFFF"/>
        </w:rPr>
        <w:t xml:space="preserve">. Fitosterollardan </w:t>
      </w:r>
      <w:hyperlink r:id="rId196" w:tooltip="Медицина" w:history="1">
        <w:r w:rsidRPr="00506157">
          <w:rPr>
            <w:rStyle w:val="a9"/>
            <w:rFonts w:ascii="Times New Roman" w:hAnsi="Times New Roman" w:cs="Times New Roman"/>
            <w:color w:val="auto"/>
            <w:sz w:val="28"/>
            <w:szCs w:val="28"/>
            <w:u w:val="none"/>
            <w:shd w:val="clear" w:color="auto" w:fill="FFFFFF"/>
          </w:rPr>
          <w:t>dərman</w:t>
        </w:r>
      </w:hyperlink>
      <w:r w:rsidRPr="00506157">
        <w:rPr>
          <w:rFonts w:ascii="Times New Roman" w:hAnsi="Times New Roman" w:cs="Times New Roman"/>
          <w:sz w:val="28"/>
          <w:szCs w:val="28"/>
          <w:shd w:val="clear" w:color="auto" w:fill="FFFFFF"/>
        </w:rPr>
        <w:t>,</w:t>
      </w:r>
      <w:hyperlink r:id="rId197" w:tooltip="Косметика" w:history="1">
        <w:r w:rsidRPr="00506157">
          <w:rPr>
            <w:rStyle w:val="a9"/>
            <w:rFonts w:ascii="Times New Roman" w:hAnsi="Times New Roman" w:cs="Times New Roman"/>
            <w:color w:val="auto"/>
            <w:sz w:val="28"/>
            <w:szCs w:val="28"/>
            <w:u w:val="none"/>
            <w:shd w:val="clear" w:color="auto" w:fill="FFFFFF"/>
          </w:rPr>
          <w:t>kosmetika</w:t>
        </w:r>
      </w:hyperlink>
      <w:r w:rsidR="00EF01C3">
        <w:rPr>
          <w:rFonts w:ascii="Times New Roman" w:hAnsi="Times New Roman" w:cs="Times New Roman"/>
          <w:sz w:val="28"/>
          <w:szCs w:val="28"/>
          <w:shd w:val="clear" w:color="auto" w:fill="FFFFFF"/>
        </w:rPr>
        <w:t xml:space="preserve"> və </w:t>
      </w:r>
      <w:hyperlink r:id="rId198" w:tooltip="Пищевые добавки" w:history="1">
        <w:r w:rsidRPr="00506157">
          <w:rPr>
            <w:rStyle w:val="a9"/>
            <w:rFonts w:ascii="Times New Roman" w:hAnsi="Times New Roman" w:cs="Times New Roman"/>
            <w:color w:val="auto"/>
            <w:sz w:val="28"/>
            <w:szCs w:val="28"/>
            <w:u w:val="none"/>
            <w:shd w:val="clear" w:color="auto" w:fill="FFFFFF"/>
          </w:rPr>
          <w:t>qida əlavələri</w:t>
        </w:r>
      </w:hyperlink>
      <w:r w:rsidR="00EF01C3">
        <w:rPr>
          <w:rStyle w:val="a9"/>
          <w:rFonts w:ascii="Times New Roman" w:hAnsi="Times New Roman" w:cs="Times New Roman"/>
          <w:color w:val="auto"/>
          <w:sz w:val="28"/>
          <w:szCs w:val="28"/>
          <w:u w:val="none"/>
          <w:shd w:val="clear" w:color="auto" w:fill="FFFFFF"/>
          <w:lang w:val="az-Latn-AZ"/>
        </w:rPr>
        <w:t xml:space="preserve"> kimi </w:t>
      </w:r>
      <w:r w:rsidR="00EF01C3" w:rsidRPr="00506157">
        <w:rPr>
          <w:rFonts w:ascii="Times New Roman" w:hAnsi="Times New Roman" w:cs="Times New Roman"/>
          <w:sz w:val="28"/>
          <w:szCs w:val="28"/>
          <w:shd w:val="clear" w:color="auto" w:fill="FFFFFF"/>
        </w:rPr>
        <w:t>geniş istifadə olunur</w:t>
      </w:r>
      <w:r w:rsidRPr="00506157">
        <w:rPr>
          <w:rFonts w:ascii="Times New Roman" w:hAnsi="Times New Roman" w:cs="Times New Roman"/>
          <w:sz w:val="28"/>
          <w:szCs w:val="28"/>
          <w:shd w:val="clear" w:color="auto" w:fill="FFFFFF"/>
        </w:rPr>
        <w:t>.</w:t>
      </w:r>
    </w:p>
    <w:p w:rsidR="00506157" w:rsidRPr="000A0E13" w:rsidRDefault="00506157" w:rsidP="00891135">
      <w:pPr>
        <w:pStyle w:val="a4"/>
        <w:shd w:val="clear" w:color="auto" w:fill="FFFFFF"/>
        <w:spacing w:before="0" w:beforeAutospacing="0" w:after="0" w:afterAutospacing="0"/>
        <w:ind w:firstLine="709"/>
        <w:jc w:val="both"/>
        <w:rPr>
          <w:b/>
          <w:sz w:val="28"/>
          <w:szCs w:val="28"/>
        </w:rPr>
      </w:pPr>
      <w:r w:rsidRPr="00506157">
        <w:rPr>
          <w:sz w:val="28"/>
          <w:szCs w:val="28"/>
        </w:rPr>
        <w:t xml:space="preserve">Qida komponenti və ya xüsusi qida əlavəsi kimi, </w:t>
      </w:r>
      <w:r w:rsidRPr="00EA2BE5">
        <w:rPr>
          <w:sz w:val="28"/>
          <w:szCs w:val="28"/>
        </w:rPr>
        <w:t xml:space="preserve">fitosterol xolesterolu azaltmaq (bağırsaqda onun udulmasının miqdarını azaltmaq) xüsusiyyətinə malikdir və xolesterolun </w:t>
      </w:r>
      <w:r w:rsidR="001A65A1" w:rsidRPr="00EA2BE5">
        <w:rPr>
          <w:sz w:val="28"/>
          <w:szCs w:val="28"/>
          <w:lang w:val="az-Latn-AZ"/>
        </w:rPr>
        <w:t>əmələ gəlməsinin</w:t>
      </w:r>
      <w:r w:rsidRPr="00EA2BE5">
        <w:rPr>
          <w:sz w:val="28"/>
          <w:szCs w:val="28"/>
        </w:rPr>
        <w:t xml:space="preserve"> qarşısını almaq üçün bir vasitə </w:t>
      </w:r>
      <w:r w:rsidR="00EF01C3" w:rsidRPr="00EA2BE5">
        <w:rPr>
          <w:sz w:val="28"/>
          <w:szCs w:val="28"/>
          <w:lang w:val="az-Latn-AZ"/>
        </w:rPr>
        <w:t>kimi istifadə olunur.</w:t>
      </w:r>
      <w:r w:rsidR="00EF01C3" w:rsidRPr="00EA2BE5">
        <w:rPr>
          <w:sz w:val="28"/>
          <w:szCs w:val="28"/>
        </w:rPr>
        <w:t xml:space="preserve"> </w:t>
      </w:r>
      <w:r w:rsidR="00EF01C3">
        <w:rPr>
          <w:sz w:val="28"/>
          <w:szCs w:val="28"/>
        </w:rPr>
        <w:t xml:space="preserve">Fitosterollar az miqdarda </w:t>
      </w:r>
      <w:hyperlink r:id="rId199" w:tooltip="Растительное масло" w:history="1">
        <w:r w:rsidRPr="00506157">
          <w:rPr>
            <w:rStyle w:val="a9"/>
            <w:color w:val="auto"/>
            <w:sz w:val="28"/>
            <w:szCs w:val="28"/>
            <w:u w:val="none"/>
          </w:rPr>
          <w:t>bitki yağları</w:t>
        </w:r>
      </w:hyperlink>
      <w:r w:rsidR="00EF01C3">
        <w:rPr>
          <w:rStyle w:val="a9"/>
          <w:color w:val="auto"/>
          <w:sz w:val="28"/>
          <w:szCs w:val="28"/>
          <w:u w:val="none"/>
          <w:lang w:val="az-Latn-AZ"/>
        </w:rPr>
        <w:t>nda olur.</w:t>
      </w:r>
      <w:r w:rsidR="00EF01C3">
        <w:rPr>
          <w:sz w:val="28"/>
          <w:szCs w:val="28"/>
          <w:lang w:val="az-Latn-AZ"/>
        </w:rPr>
        <w:t>X</w:t>
      </w:r>
      <w:r w:rsidRPr="00506157">
        <w:rPr>
          <w:sz w:val="28"/>
          <w:szCs w:val="28"/>
        </w:rPr>
        <w:t>üsusilə</w:t>
      </w:r>
      <w:r w:rsidR="00EF01C3">
        <w:rPr>
          <w:sz w:val="28"/>
          <w:szCs w:val="28"/>
          <w:lang w:val="az-Latn-AZ"/>
        </w:rPr>
        <w:t xml:space="preserve"> də </w:t>
      </w:r>
      <w:r w:rsidR="00EF01C3">
        <w:rPr>
          <w:sz w:val="28"/>
          <w:szCs w:val="28"/>
        </w:rPr>
        <w:t xml:space="preserve"> </w:t>
      </w:r>
      <w:hyperlink r:id="rId200" w:tooltip="Облепиха крушиновидная" w:history="1">
        <w:r w:rsidRPr="00506157">
          <w:rPr>
            <w:rStyle w:val="a9"/>
            <w:color w:val="auto"/>
            <w:sz w:val="28"/>
            <w:szCs w:val="28"/>
            <w:u w:val="none"/>
          </w:rPr>
          <w:t>dəniz iti</w:t>
        </w:r>
      </w:hyperlink>
      <w:r w:rsidRPr="00506157">
        <w:rPr>
          <w:sz w:val="28"/>
          <w:szCs w:val="28"/>
        </w:rPr>
        <w:t>(1640 mq/100 q yağ),</w:t>
      </w:r>
      <w:hyperlink r:id="rId201" w:tooltip="Кукуруза" w:history="1">
        <w:r w:rsidRPr="00506157">
          <w:rPr>
            <w:rStyle w:val="a9"/>
            <w:color w:val="auto"/>
            <w:sz w:val="28"/>
            <w:szCs w:val="28"/>
            <w:u w:val="none"/>
          </w:rPr>
          <w:t>qarğıdalı</w:t>
        </w:r>
      </w:hyperlink>
      <w:r w:rsidRPr="00506157">
        <w:rPr>
          <w:sz w:val="28"/>
          <w:szCs w:val="28"/>
        </w:rPr>
        <w:t>(968 mq/100 q) və</w:t>
      </w:r>
      <w:r w:rsidR="00EF01C3">
        <w:rPr>
          <w:sz w:val="28"/>
          <w:szCs w:val="28"/>
          <w:lang w:val="az-Latn-AZ"/>
        </w:rPr>
        <w:t xml:space="preserve"> </w:t>
      </w:r>
      <w:hyperlink r:id="rId202" w:tooltip="Соя" w:history="1">
        <w:r w:rsidRPr="00506157">
          <w:rPr>
            <w:rStyle w:val="a9"/>
            <w:color w:val="auto"/>
            <w:sz w:val="28"/>
            <w:szCs w:val="28"/>
            <w:u w:val="none"/>
          </w:rPr>
          <w:t>soya paxlası</w:t>
        </w:r>
      </w:hyperlink>
      <w:r w:rsidRPr="00506157">
        <w:rPr>
          <w:sz w:val="28"/>
          <w:szCs w:val="28"/>
        </w:rPr>
        <w:t>(327 mq/100 q yağ</w:t>
      </w:r>
      <w:r w:rsidR="00EF01C3">
        <w:rPr>
          <w:sz w:val="28"/>
          <w:szCs w:val="28"/>
          <w:lang w:val="az-Latn-AZ"/>
        </w:rPr>
        <w:t>) xammallarda rast gəlinir.</w:t>
      </w:r>
      <w:r w:rsidRPr="00506157">
        <w:rPr>
          <w:sz w:val="28"/>
          <w:szCs w:val="28"/>
        </w:rPr>
        <w:t xml:space="preserve">Fitosterolun xolesterolu azaltma mexanizmi belədir: xolesterinin orqanizmə nüfuz </w:t>
      </w:r>
      <w:r w:rsidR="00EF01C3">
        <w:rPr>
          <w:sz w:val="28"/>
          <w:szCs w:val="28"/>
          <w:lang w:val="az-Latn-AZ"/>
        </w:rPr>
        <w:t xml:space="preserve">edərək, </w:t>
      </w:r>
      <w:hyperlink r:id="rId203" w:tooltip="Мицелла" w:history="1">
        <w:r w:rsidRPr="00506157">
          <w:rPr>
            <w:rStyle w:val="a9"/>
            <w:color w:val="auto"/>
            <w:sz w:val="28"/>
            <w:szCs w:val="28"/>
            <w:u w:val="none"/>
          </w:rPr>
          <w:t>misellər</w:t>
        </w:r>
      </w:hyperlink>
      <w:r w:rsidRPr="00506157">
        <w:rPr>
          <w:sz w:val="28"/>
          <w:szCs w:val="28"/>
        </w:rPr>
        <w:t>in</w:t>
      </w:r>
      <w:r w:rsidR="00EF01C3">
        <w:rPr>
          <w:sz w:val="28"/>
          <w:szCs w:val="28"/>
          <w:lang w:val="az-Latn-AZ"/>
        </w:rPr>
        <w:t xml:space="preserve"> </w:t>
      </w:r>
      <w:hyperlink r:id="rId204" w:tooltip="Желудочно-кишечный тракт" w:history="1">
        <w:r w:rsidRPr="00506157">
          <w:rPr>
            <w:rStyle w:val="a9"/>
            <w:color w:val="auto"/>
            <w:sz w:val="28"/>
            <w:szCs w:val="28"/>
            <w:u w:val="none"/>
          </w:rPr>
          <w:t>həzm sistem</w:t>
        </w:r>
        <w:r w:rsidR="00EF01C3">
          <w:rPr>
            <w:rStyle w:val="a9"/>
            <w:color w:val="auto"/>
            <w:sz w:val="28"/>
            <w:szCs w:val="28"/>
            <w:u w:val="none"/>
            <w:lang w:val="az-Latn-AZ"/>
          </w:rPr>
          <w:t xml:space="preserve">ini pozaraq </w:t>
        </w:r>
      </w:hyperlink>
      <w:r w:rsidRPr="00506157">
        <w:rPr>
          <w:sz w:val="28"/>
          <w:szCs w:val="28"/>
        </w:rPr>
        <w:t>, udulmuş xolesterolun ümumi miqdarı azalır. Fitosterolun bu xüsusiyyəti insan orqanizmində xolesterinin səviyyəsini idarə etməyə kömək edir. Nəzarət keyfiyyəti HDL səviyyələrini dəyişdirmək qabiliyyəti ilə müəyyən edilir (</w:t>
      </w:r>
      <w:hyperlink r:id="rId205" w:tooltip="Липопротеиды" w:history="1">
        <w:r w:rsidRPr="00506157">
          <w:rPr>
            <w:rStyle w:val="a9"/>
            <w:color w:val="auto"/>
            <w:sz w:val="28"/>
            <w:szCs w:val="28"/>
            <w:u w:val="none"/>
          </w:rPr>
          <w:t>lipoproteinlər</w:t>
        </w:r>
      </w:hyperlink>
      <w:r w:rsidRPr="00506157">
        <w:rPr>
          <w:sz w:val="28"/>
          <w:szCs w:val="28"/>
        </w:rPr>
        <w:t>yüksək sıxlıqlı), LDL (aşağı sıxlıqlı lipoprotein) və TAG.</w:t>
      </w: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0A0E13">
        <w:rPr>
          <w:rFonts w:ascii="Times New Roman" w:hAnsi="Times New Roman" w:cs="Times New Roman"/>
          <w:b/>
          <w:sz w:val="28"/>
          <w:szCs w:val="28"/>
        </w:rPr>
        <w:t>Berberin</w:t>
      </w:r>
    </w:p>
    <w:p w:rsidR="00506157" w:rsidRDefault="00506157"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drawing>
          <wp:inline distT="0" distB="0" distL="0" distR="0">
            <wp:extent cx="1736651" cy="1400175"/>
            <wp:effectExtent l="0" t="0" r="0" b="0"/>
            <wp:docPr id="50" name="Рисунок 5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химической структуры"/>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42328" cy="1404752"/>
                    </a:xfrm>
                    <a:prstGeom prst="rect">
                      <a:avLst/>
                    </a:prstGeom>
                    <a:noFill/>
                    <a:ln>
                      <a:noFill/>
                    </a:ln>
                  </pic:spPr>
                </pic:pic>
              </a:graphicData>
            </a:graphic>
          </wp:inline>
        </w:drawing>
      </w:r>
    </w:p>
    <w:p w:rsidR="00506157" w:rsidRPr="00050E79" w:rsidRDefault="00506157" w:rsidP="00891135">
      <w:pPr>
        <w:pStyle w:val="a4"/>
        <w:shd w:val="clear" w:color="auto" w:fill="FFFFFF"/>
        <w:spacing w:before="0" w:beforeAutospacing="0" w:after="0" w:afterAutospacing="0"/>
        <w:ind w:firstLine="709"/>
        <w:jc w:val="both"/>
        <w:rPr>
          <w:sz w:val="28"/>
          <w:szCs w:val="28"/>
        </w:rPr>
      </w:pPr>
      <w:r w:rsidRPr="00506157">
        <w:rPr>
          <w:bCs/>
          <w:sz w:val="28"/>
          <w:szCs w:val="28"/>
        </w:rPr>
        <w:t>Berberin</w:t>
      </w:r>
      <w:r w:rsidRPr="00506157">
        <w:rPr>
          <w:sz w:val="28"/>
          <w:szCs w:val="28"/>
        </w:rPr>
        <w:t>(əvvəllər də yamaisin və ksantopikrit) -</w:t>
      </w:r>
      <w:hyperlink r:id="rId207" w:tooltip="Алкалоид" w:history="1">
        <w:r w:rsidRPr="00506157">
          <w:rPr>
            <w:rStyle w:val="a9"/>
            <w:color w:val="auto"/>
            <w:sz w:val="28"/>
            <w:szCs w:val="28"/>
            <w:u w:val="none"/>
          </w:rPr>
          <w:t>alkaloid</w:t>
        </w:r>
      </w:hyperlink>
      <w:r w:rsidR="00EA3EBC">
        <w:rPr>
          <w:rStyle w:val="a9"/>
          <w:color w:val="auto"/>
          <w:sz w:val="28"/>
          <w:szCs w:val="28"/>
          <w:u w:val="none"/>
          <w:lang w:val="az-Latn-AZ"/>
        </w:rPr>
        <w:t xml:space="preserve"> </w:t>
      </w:r>
      <w:r w:rsidRPr="00506157">
        <w:rPr>
          <w:sz w:val="28"/>
          <w:szCs w:val="28"/>
        </w:rPr>
        <w:t xml:space="preserve">tərkibi C20H17NO4, müxtəlif </w:t>
      </w:r>
      <w:r w:rsidR="00EA3EBC">
        <w:rPr>
          <w:sz w:val="28"/>
          <w:szCs w:val="28"/>
          <w:lang w:val="az-Latn-AZ"/>
        </w:rPr>
        <w:t>fəsilələrə</w:t>
      </w:r>
      <w:r w:rsidRPr="00506157">
        <w:rPr>
          <w:sz w:val="28"/>
          <w:szCs w:val="28"/>
        </w:rPr>
        <w:t xml:space="preserve"> aid bir çox bitkinin müxtəlif hissələrində olur, buna görə də bu tərəfdən bitki aləmində ən çox yayılmış</w:t>
      </w:r>
      <w:r w:rsidR="00EA3EBC">
        <w:rPr>
          <w:sz w:val="28"/>
          <w:szCs w:val="28"/>
          <w:lang w:val="az-Latn-AZ"/>
        </w:rPr>
        <w:t xml:space="preserve"> alkoloidlərdən</w:t>
      </w:r>
      <w:r w:rsidR="00EA3EBC">
        <w:rPr>
          <w:sz w:val="28"/>
          <w:szCs w:val="28"/>
        </w:rPr>
        <w:t xml:space="preserve"> biri hesab edilə bilər. </w:t>
      </w:r>
      <w:hyperlink r:id="rId208" w:tooltip="Барбарис" w:history="1">
        <w:r w:rsidR="00EA3EBC">
          <w:rPr>
            <w:rStyle w:val="a9"/>
            <w:color w:val="auto"/>
            <w:sz w:val="28"/>
            <w:szCs w:val="28"/>
            <w:u w:val="none"/>
            <w:lang w:val="az-Latn-AZ"/>
          </w:rPr>
          <w:t>Z</w:t>
        </w:r>
        <w:r w:rsidRPr="00EA3EBC">
          <w:rPr>
            <w:rStyle w:val="a9"/>
            <w:color w:val="auto"/>
            <w:sz w:val="28"/>
            <w:szCs w:val="28"/>
            <w:u w:val="none"/>
            <w:lang w:val="en-GB"/>
          </w:rPr>
          <w:t>irinc</w:t>
        </w:r>
      </w:hyperlink>
      <w:r w:rsidRPr="00050E79">
        <w:rPr>
          <w:sz w:val="28"/>
          <w:szCs w:val="28"/>
        </w:rPr>
        <w:t>(</w:t>
      </w:r>
      <w:hyperlink r:id="rId209" w:tooltip="Berberis vulgaris" w:history="1">
        <w:r w:rsidRPr="00EA3EBC">
          <w:rPr>
            <w:rStyle w:val="a9"/>
            <w:color w:val="auto"/>
            <w:sz w:val="28"/>
            <w:szCs w:val="28"/>
            <w:u w:val="none"/>
            <w:lang w:val="en-GB"/>
          </w:rPr>
          <w:t>Berberis</w:t>
        </w:r>
        <w:r w:rsidRPr="00050E79">
          <w:rPr>
            <w:rStyle w:val="a9"/>
            <w:color w:val="auto"/>
            <w:sz w:val="28"/>
            <w:szCs w:val="28"/>
            <w:u w:val="none"/>
          </w:rPr>
          <w:t xml:space="preserve"> </w:t>
        </w:r>
        <w:r w:rsidRPr="00EA3EBC">
          <w:rPr>
            <w:rStyle w:val="a9"/>
            <w:color w:val="auto"/>
            <w:sz w:val="28"/>
            <w:szCs w:val="28"/>
            <w:u w:val="none"/>
            <w:lang w:val="en-GB"/>
          </w:rPr>
          <w:t>vulgaris</w:t>
        </w:r>
      </w:hyperlink>
      <w:r w:rsidRPr="00050E79">
        <w:rPr>
          <w:sz w:val="28"/>
          <w:szCs w:val="28"/>
        </w:rPr>
        <w:t xml:space="preserve">), </w:t>
      </w:r>
      <w:r w:rsidRPr="00EA3EBC">
        <w:rPr>
          <w:sz w:val="28"/>
          <w:szCs w:val="28"/>
          <w:lang w:val="en-GB"/>
        </w:rPr>
        <w:t>Kolumbun</w:t>
      </w:r>
      <w:r w:rsidRPr="00050E79">
        <w:rPr>
          <w:sz w:val="28"/>
          <w:szCs w:val="28"/>
        </w:rPr>
        <w:t xml:space="preserve"> </w:t>
      </w:r>
      <w:r w:rsidRPr="00EA3EBC">
        <w:rPr>
          <w:sz w:val="28"/>
          <w:szCs w:val="28"/>
          <w:lang w:val="en-GB"/>
        </w:rPr>
        <w:t>k</w:t>
      </w:r>
      <w:r w:rsidRPr="00050E79">
        <w:rPr>
          <w:sz w:val="28"/>
          <w:szCs w:val="28"/>
        </w:rPr>
        <w:t>ö</w:t>
      </w:r>
      <w:r w:rsidRPr="00EA3EBC">
        <w:rPr>
          <w:sz w:val="28"/>
          <w:szCs w:val="28"/>
          <w:lang w:val="en-GB"/>
        </w:rPr>
        <w:t>kl</w:t>
      </w:r>
      <w:r w:rsidRPr="00050E79">
        <w:rPr>
          <w:sz w:val="28"/>
          <w:szCs w:val="28"/>
        </w:rPr>
        <w:t>ə</w:t>
      </w:r>
      <w:r w:rsidRPr="00EA3EBC">
        <w:rPr>
          <w:sz w:val="28"/>
          <w:szCs w:val="28"/>
          <w:lang w:val="en-GB"/>
        </w:rPr>
        <w:t>rind</w:t>
      </w:r>
      <w:r w:rsidRPr="00050E79">
        <w:rPr>
          <w:sz w:val="28"/>
          <w:szCs w:val="28"/>
        </w:rPr>
        <w:t>ə</w:t>
      </w:r>
      <w:r w:rsidR="00EA3EBC" w:rsidRPr="00050E79">
        <w:rPr>
          <w:sz w:val="28"/>
          <w:szCs w:val="28"/>
        </w:rPr>
        <w:t>(</w:t>
      </w:r>
      <w:hyperlink r:id="rId210" w:tooltip="Radix Colombo (страница отсутствует)" w:history="1">
        <w:r w:rsidR="00EA3EBC" w:rsidRPr="00EA3EBC">
          <w:rPr>
            <w:rStyle w:val="a9"/>
            <w:color w:val="auto"/>
            <w:sz w:val="28"/>
            <w:szCs w:val="28"/>
            <w:u w:val="none"/>
            <w:lang w:val="en-GB"/>
          </w:rPr>
          <w:t>Radix</w:t>
        </w:r>
        <w:r w:rsidR="00EA3EBC" w:rsidRPr="00050E79">
          <w:rPr>
            <w:rStyle w:val="a9"/>
            <w:color w:val="auto"/>
            <w:sz w:val="28"/>
            <w:szCs w:val="28"/>
            <w:u w:val="none"/>
          </w:rPr>
          <w:t xml:space="preserve"> </w:t>
        </w:r>
        <w:r w:rsidR="00EA3EBC" w:rsidRPr="00EA3EBC">
          <w:rPr>
            <w:rStyle w:val="a9"/>
            <w:color w:val="auto"/>
            <w:sz w:val="28"/>
            <w:szCs w:val="28"/>
            <w:u w:val="none"/>
            <w:lang w:val="en-GB"/>
          </w:rPr>
          <w:t>Colombo</w:t>
        </w:r>
      </w:hyperlink>
      <w:r w:rsidR="00EA3EBC" w:rsidRPr="00050E79">
        <w:rPr>
          <w:sz w:val="28"/>
          <w:szCs w:val="28"/>
        </w:rPr>
        <w:t xml:space="preserve">) </w:t>
      </w:r>
      <w:r w:rsidRPr="00050E79">
        <w:rPr>
          <w:sz w:val="28"/>
          <w:szCs w:val="28"/>
        </w:rPr>
        <w:t xml:space="preserve"> </w:t>
      </w:r>
      <w:r w:rsidRPr="00EA3EBC">
        <w:rPr>
          <w:sz w:val="28"/>
          <w:szCs w:val="28"/>
          <w:lang w:val="en-GB"/>
        </w:rPr>
        <w:t>rast</w:t>
      </w:r>
      <w:r w:rsidRPr="00050E79">
        <w:rPr>
          <w:sz w:val="28"/>
          <w:szCs w:val="28"/>
        </w:rPr>
        <w:t xml:space="preserve"> </w:t>
      </w:r>
      <w:r w:rsidRPr="00EA3EBC">
        <w:rPr>
          <w:sz w:val="28"/>
          <w:szCs w:val="28"/>
          <w:lang w:val="en-GB"/>
        </w:rPr>
        <w:t>g</w:t>
      </w:r>
      <w:r w:rsidRPr="00050E79">
        <w:rPr>
          <w:sz w:val="28"/>
          <w:szCs w:val="28"/>
        </w:rPr>
        <w:t>ə</w:t>
      </w:r>
      <w:r w:rsidRPr="00EA3EBC">
        <w:rPr>
          <w:sz w:val="28"/>
          <w:szCs w:val="28"/>
          <w:lang w:val="en-GB"/>
        </w:rPr>
        <w:t>linir</w:t>
      </w:r>
      <w:r w:rsidRPr="00050E79">
        <w:rPr>
          <w:sz w:val="28"/>
          <w:szCs w:val="28"/>
        </w:rPr>
        <w:t>.</w:t>
      </w:r>
    </w:p>
    <w:p w:rsidR="00506157" w:rsidRPr="00EA2BE5" w:rsidRDefault="00506157" w:rsidP="00891135">
      <w:pPr>
        <w:pStyle w:val="a4"/>
        <w:shd w:val="clear" w:color="auto" w:fill="FFFFFF"/>
        <w:spacing w:before="0" w:beforeAutospacing="0" w:after="0" w:afterAutospacing="0"/>
        <w:ind w:firstLine="709"/>
        <w:jc w:val="both"/>
        <w:rPr>
          <w:sz w:val="28"/>
          <w:szCs w:val="28"/>
        </w:rPr>
      </w:pPr>
      <w:r w:rsidRPr="00EA2BE5">
        <w:rPr>
          <w:sz w:val="28"/>
          <w:szCs w:val="28"/>
        </w:rPr>
        <w:t>Berberinin bir çox qiymətli farmakoloji xassələri olduğundan, alimlər ondan müxtəlif xəstəliklərin, o cümlədən xərçəng, ürək xəstəlikləri və şəkərli diabetin müalicəsi və qarşısının alınması üçün istifadə yollarını axtarırlar.</w:t>
      </w:r>
    </w:p>
    <w:p w:rsidR="00506157" w:rsidRPr="00EA3EBC" w:rsidRDefault="00506157" w:rsidP="00891135">
      <w:pPr>
        <w:shd w:val="clear" w:color="auto" w:fill="FFFFFF"/>
        <w:spacing w:after="0" w:line="240" w:lineRule="auto"/>
        <w:ind w:firstLine="709"/>
        <w:jc w:val="both"/>
        <w:rPr>
          <w:rFonts w:ascii="Times New Roman" w:hAnsi="Times New Roman" w:cs="Times New Roman"/>
          <w:sz w:val="28"/>
          <w:szCs w:val="28"/>
          <w:lang w:val="az-Latn-AZ"/>
        </w:rPr>
      </w:pPr>
      <w:r w:rsidRPr="00506157">
        <w:rPr>
          <w:rFonts w:ascii="Times New Roman" w:hAnsi="Times New Roman" w:cs="Times New Roman"/>
          <w:sz w:val="28"/>
          <w:szCs w:val="28"/>
          <w:shd w:val="clear" w:color="auto" w:fill="FFFFFF"/>
        </w:rPr>
        <w:t>Berberin var</w:t>
      </w:r>
      <w:hyperlink r:id="rId211" w:tooltip="Геропротекторы" w:history="1">
        <w:r w:rsidRPr="00506157">
          <w:rPr>
            <w:rStyle w:val="a9"/>
            <w:rFonts w:ascii="Times New Roman" w:hAnsi="Times New Roman" w:cs="Times New Roman"/>
            <w:color w:val="auto"/>
            <w:sz w:val="28"/>
            <w:szCs w:val="28"/>
            <w:u w:val="none"/>
            <w:shd w:val="clear" w:color="auto" w:fill="FFFFFF"/>
          </w:rPr>
          <w:t>geroprotektiv</w:t>
        </w:r>
      </w:hyperlink>
      <w:r w:rsidR="00EA3EBC">
        <w:rPr>
          <w:rStyle w:val="a9"/>
          <w:rFonts w:ascii="Times New Roman" w:hAnsi="Times New Roman" w:cs="Times New Roman"/>
          <w:color w:val="auto"/>
          <w:sz w:val="28"/>
          <w:szCs w:val="28"/>
          <w:u w:val="none"/>
          <w:shd w:val="clear" w:color="auto" w:fill="FFFFFF"/>
          <w:lang w:val="az-Latn-AZ"/>
        </w:rPr>
        <w:t xml:space="preserve"> </w:t>
      </w:r>
      <w:r w:rsidRPr="00506157">
        <w:rPr>
          <w:rFonts w:ascii="Times New Roman" w:hAnsi="Times New Roman" w:cs="Times New Roman"/>
          <w:sz w:val="28"/>
          <w:szCs w:val="28"/>
          <w:shd w:val="clear" w:color="auto" w:fill="FFFFFF"/>
        </w:rPr>
        <w:t>xüsusiyyətləri, bədəni ürək-damar xəstəliklərindən, diabetdən və yaşa bağlı öyrənmə itkisindən qoruyur</w:t>
      </w:r>
      <w:r w:rsidRPr="00EA3EBC">
        <w:rPr>
          <w:rFonts w:ascii="Times New Roman" w:hAnsi="Times New Roman" w:cs="Times New Roman"/>
          <w:sz w:val="28"/>
          <w:szCs w:val="28"/>
          <w:highlight w:val="yellow"/>
          <w:shd w:val="clear" w:color="auto" w:fill="FFFFFF"/>
        </w:rPr>
        <w:t>.</w:t>
      </w:r>
      <w:r w:rsidR="00EA3EBC">
        <w:rPr>
          <w:rFonts w:ascii="Times New Roman" w:hAnsi="Times New Roman" w:cs="Times New Roman"/>
          <w:sz w:val="28"/>
          <w:szCs w:val="28"/>
          <w:lang w:val="az-Latn-AZ"/>
        </w:rPr>
        <w:t xml:space="preserve"> Xüsusilə berberin xolesterin lövhələrinin yığılmasına mane olmaqla aterosklerozun qarşısnı alır.</w:t>
      </w:r>
    </w:p>
    <w:p w:rsidR="00506157" w:rsidRPr="00EA3EBC" w:rsidRDefault="00506157" w:rsidP="00891135">
      <w:pPr>
        <w:shd w:val="clear" w:color="auto" w:fill="FFFFFF"/>
        <w:spacing w:after="0" w:line="240" w:lineRule="auto"/>
        <w:ind w:firstLine="709"/>
        <w:jc w:val="both"/>
        <w:rPr>
          <w:rFonts w:ascii="Times New Roman" w:hAnsi="Times New Roman" w:cs="Times New Roman"/>
          <w:sz w:val="28"/>
          <w:szCs w:val="28"/>
          <w:lang w:val="az-Latn-AZ"/>
        </w:rPr>
      </w:pPr>
    </w:p>
    <w:p w:rsidR="007D693C" w:rsidRPr="00050E79" w:rsidRDefault="007D693C" w:rsidP="00891135">
      <w:pPr>
        <w:shd w:val="clear" w:color="auto" w:fill="FFFFFF"/>
        <w:spacing w:after="0" w:line="240" w:lineRule="auto"/>
        <w:ind w:firstLine="709"/>
        <w:rPr>
          <w:rFonts w:ascii="Times New Roman" w:hAnsi="Times New Roman" w:cs="Times New Roman"/>
          <w:b/>
          <w:sz w:val="28"/>
          <w:szCs w:val="28"/>
          <w:lang w:val="az-Latn-AZ"/>
        </w:rPr>
      </w:pPr>
      <w:r w:rsidRPr="00050E79">
        <w:rPr>
          <w:rFonts w:ascii="Times New Roman" w:hAnsi="Times New Roman" w:cs="Times New Roman"/>
          <w:b/>
          <w:sz w:val="28"/>
          <w:szCs w:val="28"/>
          <w:lang w:val="az-Latn-AZ"/>
        </w:rPr>
        <w:t>Qırmızı Maya Düyü</w:t>
      </w:r>
    </w:p>
    <w:p w:rsidR="00506157" w:rsidRPr="00050E79" w:rsidRDefault="00506157" w:rsidP="00891135">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050E79">
        <w:rPr>
          <w:rFonts w:ascii="Times New Roman" w:hAnsi="Times New Roman" w:cs="Times New Roman"/>
          <w:bCs/>
          <w:sz w:val="28"/>
          <w:szCs w:val="28"/>
          <w:shd w:val="clear" w:color="auto" w:fill="FFFFFF"/>
          <w:lang w:val="az-Latn-AZ"/>
        </w:rPr>
        <w:t>Qırmızı Maya Düyü</w:t>
      </w:r>
      <w:r w:rsidRPr="00050E79">
        <w:rPr>
          <w:rFonts w:ascii="Times New Roman" w:hAnsi="Times New Roman" w:cs="Times New Roman"/>
          <w:sz w:val="28"/>
          <w:szCs w:val="28"/>
          <w:shd w:val="clear" w:color="auto" w:fill="FFFFFF"/>
          <w:lang w:val="az-Latn-AZ"/>
        </w:rPr>
        <w:t>(qırmızı fermentləşdirilmiş düyü, qırmızı koji düyü, qırmızı koji düyü,) - kif becərilməsi nəticəsində ləkələnmiş qırmızı rəngli qıcqırdılmış düyü</w:t>
      </w:r>
      <w:r w:rsidR="00EA3EBC">
        <w:rPr>
          <w:rFonts w:ascii="Times New Roman" w:hAnsi="Times New Roman" w:cs="Times New Roman"/>
          <w:sz w:val="28"/>
          <w:szCs w:val="28"/>
          <w:shd w:val="clear" w:color="auto" w:fill="FFFFFF"/>
          <w:lang w:val="az-Latn-AZ"/>
        </w:rPr>
        <w:t xml:space="preserve"> olub </w:t>
      </w:r>
      <w:hyperlink r:id="rId212" w:tooltip="Monascus purpureus (страница отсутствует)" w:history="1">
        <w:r w:rsidRPr="00050E79">
          <w:rPr>
            <w:rStyle w:val="a9"/>
            <w:rFonts w:ascii="Times New Roman" w:hAnsi="Times New Roman" w:cs="Times New Roman"/>
            <w:i/>
            <w:iCs/>
            <w:color w:val="auto"/>
            <w:sz w:val="28"/>
            <w:szCs w:val="28"/>
            <w:u w:val="none"/>
            <w:shd w:val="clear" w:color="auto" w:fill="FFFFFF"/>
            <w:lang w:val="az-Latn-AZ"/>
          </w:rPr>
          <w:t>Monascus purpureus</w:t>
        </w:r>
      </w:hyperlink>
      <w:r w:rsidR="00EA3EBC" w:rsidRPr="00050E79">
        <w:rPr>
          <w:rFonts w:ascii="Times New Roman" w:hAnsi="Times New Roman" w:cs="Times New Roman"/>
          <w:sz w:val="28"/>
          <w:szCs w:val="28"/>
          <w:shd w:val="clear" w:color="auto" w:fill="FFFFFF"/>
          <w:lang w:val="az-Latn-AZ"/>
        </w:rPr>
        <w:t xml:space="preserve"> </w:t>
      </w:r>
      <w:r w:rsidR="00EA3EBC">
        <w:rPr>
          <w:rFonts w:ascii="Times New Roman" w:hAnsi="Times New Roman" w:cs="Times New Roman"/>
          <w:sz w:val="28"/>
          <w:szCs w:val="28"/>
          <w:shd w:val="clear" w:color="auto" w:fill="FFFFFF"/>
          <w:lang w:val="az-Latn-AZ"/>
        </w:rPr>
        <w:t>adlandırılır.</w:t>
      </w:r>
      <w:r w:rsidRPr="00050E79">
        <w:rPr>
          <w:rFonts w:ascii="Times New Roman" w:hAnsi="Times New Roman" w:cs="Times New Roman"/>
          <w:sz w:val="28"/>
          <w:szCs w:val="28"/>
          <w:shd w:val="clear" w:color="auto" w:fill="FFFFFF"/>
          <w:lang w:val="az-Latn-AZ"/>
        </w:rPr>
        <w:t xml:space="preserve"> Yapon ədəbiyyatında daha çox "qırmızı koji düyü" adlandırılır; Çinə münasibətdə "qırmızı maya düyü" termininə üstünlük verilir.</w:t>
      </w:r>
    </w:p>
    <w:p w:rsidR="00506157" w:rsidRPr="00050E79" w:rsidRDefault="00506157" w:rsidP="00891135">
      <w:pPr>
        <w:shd w:val="clear" w:color="auto" w:fill="FFFFFF"/>
        <w:spacing w:after="0" w:line="240" w:lineRule="auto"/>
        <w:ind w:firstLine="709"/>
        <w:rPr>
          <w:rFonts w:ascii="Times New Roman" w:hAnsi="Times New Roman" w:cs="Times New Roman"/>
          <w:b/>
          <w:sz w:val="28"/>
          <w:szCs w:val="28"/>
          <w:lang w:val="az-Latn-AZ"/>
        </w:rPr>
      </w:pPr>
    </w:p>
    <w:p w:rsidR="00816922" w:rsidRPr="00816922" w:rsidRDefault="00816922" w:rsidP="00891135">
      <w:pPr>
        <w:shd w:val="clear" w:color="auto" w:fill="FFFFFF"/>
        <w:spacing w:after="0" w:line="240" w:lineRule="auto"/>
        <w:ind w:firstLine="709"/>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p>
    <w:p w:rsidR="007D693C" w:rsidRDefault="007D693C" w:rsidP="00891135">
      <w:pPr>
        <w:shd w:val="clear" w:color="auto" w:fill="FFFFFF"/>
        <w:spacing w:after="0" w:line="240" w:lineRule="auto"/>
        <w:ind w:firstLine="709"/>
        <w:rPr>
          <w:rFonts w:ascii="Times New Roman" w:hAnsi="Times New Roman" w:cs="Times New Roman"/>
          <w:b/>
          <w:sz w:val="28"/>
          <w:szCs w:val="28"/>
        </w:rPr>
      </w:pPr>
      <w:r w:rsidRPr="000A0E13">
        <w:rPr>
          <w:rFonts w:ascii="Times New Roman" w:hAnsi="Times New Roman" w:cs="Times New Roman"/>
          <w:b/>
          <w:sz w:val="28"/>
          <w:szCs w:val="28"/>
          <w:lang w:val="az-Latn-AZ"/>
        </w:rPr>
        <w:t>L-arginin</w:t>
      </w:r>
    </w:p>
    <w:p w:rsidR="00506157" w:rsidRDefault="00506157" w:rsidP="00891135">
      <w:pPr>
        <w:shd w:val="clear" w:color="auto" w:fill="FFFFFF"/>
        <w:spacing w:after="0" w:line="240" w:lineRule="auto"/>
        <w:ind w:firstLine="709"/>
        <w:rPr>
          <w:rFonts w:ascii="Times New Roman" w:hAnsi="Times New Roman" w:cs="Times New Roman"/>
          <w:b/>
          <w:sz w:val="28"/>
          <w:szCs w:val="28"/>
        </w:rPr>
      </w:pPr>
      <w:r>
        <w:rPr>
          <w:noProof/>
          <w:lang w:val="en-GB" w:eastAsia="en-GB"/>
        </w:rPr>
        <w:lastRenderedPageBreak/>
        <w:drawing>
          <wp:inline distT="0" distB="0" distL="0" distR="0">
            <wp:extent cx="2990850" cy="1084183"/>
            <wp:effectExtent l="0" t="0" r="0" b="1905"/>
            <wp:docPr id="51" name="Рисунок 51" descr="Arginin - Argin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ginin - Arginine.sv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001390" cy="1088004"/>
                    </a:xfrm>
                    <a:prstGeom prst="rect">
                      <a:avLst/>
                    </a:prstGeom>
                    <a:noFill/>
                    <a:ln>
                      <a:noFill/>
                    </a:ln>
                  </pic:spPr>
                </pic:pic>
              </a:graphicData>
            </a:graphic>
          </wp:inline>
        </w:drawing>
      </w:r>
    </w:p>
    <w:p w:rsidR="00506157" w:rsidRPr="00891135" w:rsidRDefault="00506157" w:rsidP="00891135">
      <w:pPr>
        <w:shd w:val="clear" w:color="auto" w:fill="FFFFFF"/>
        <w:spacing w:after="0" w:line="240" w:lineRule="auto"/>
        <w:ind w:firstLine="709"/>
        <w:jc w:val="both"/>
        <w:rPr>
          <w:rFonts w:ascii="Times New Roman" w:hAnsi="Times New Roman" w:cs="Times New Roman"/>
          <w:sz w:val="28"/>
          <w:szCs w:val="28"/>
          <w:shd w:val="clear" w:color="auto" w:fill="FAFCFF"/>
          <w:lang w:val="en-GB"/>
        </w:rPr>
      </w:pPr>
      <w:r w:rsidRPr="00891135">
        <w:rPr>
          <w:rFonts w:ascii="Times New Roman" w:hAnsi="Times New Roman" w:cs="Times New Roman"/>
          <w:sz w:val="28"/>
          <w:szCs w:val="28"/>
          <w:shd w:val="clear" w:color="auto" w:fill="FAFCFF"/>
          <w:lang w:val="en-GB"/>
        </w:rPr>
        <w:t xml:space="preserve">Arginin (2-amino-5-guanidinepentanoic acid) alifatik əsas </w:t>
      </w:r>
      <w:r w:rsidRPr="00DF21BD">
        <w:rPr>
          <w:rFonts w:ascii="Times New Roman" w:hAnsi="Times New Roman" w:cs="Times New Roman"/>
          <w:sz w:val="28"/>
          <w:szCs w:val="28"/>
          <w:shd w:val="clear" w:color="auto" w:fill="FAFCFF"/>
        </w:rPr>
        <w:t>α</w:t>
      </w:r>
      <w:r w:rsidRPr="00891135">
        <w:rPr>
          <w:rFonts w:ascii="Times New Roman" w:hAnsi="Times New Roman" w:cs="Times New Roman"/>
          <w:sz w:val="28"/>
          <w:szCs w:val="28"/>
          <w:shd w:val="clear" w:color="auto" w:fill="FAFCFF"/>
          <w:lang w:val="en-GB"/>
        </w:rPr>
        <w:t>-amin turşusudur. Optik cəhətdən aktivdir, L və D-izomerlər şəklində mövcuddur. Arginin qaraciyərdə sintez olunan vacib olmayan amin turşusudur; lakin stress və ya zədə anlarında arginin əvəzolunmaz olur. Bu amin turşusu hipofiz bezinin normal fəaliyyəti üçün lazımdır. Ornitin, fenilalanin və digər sinir sistemi kimyəvi maddələri ilə yanaşı, hipofiz böyümə hormonunun sintezi və sərbəst buraxılması üçün arginin lazımdır.</w:t>
      </w:r>
    </w:p>
    <w:p w:rsidR="00506157" w:rsidRPr="00891135" w:rsidRDefault="00506157" w:rsidP="00891135">
      <w:pPr>
        <w:shd w:val="clear" w:color="auto" w:fill="FFFFFF"/>
        <w:spacing w:after="0" w:line="240" w:lineRule="auto"/>
        <w:ind w:firstLine="709"/>
        <w:jc w:val="both"/>
        <w:rPr>
          <w:rFonts w:ascii="Times New Roman" w:hAnsi="Times New Roman" w:cs="Times New Roman"/>
          <w:b/>
          <w:sz w:val="28"/>
          <w:szCs w:val="28"/>
          <w:lang w:val="en-GB"/>
        </w:rPr>
      </w:pPr>
      <w:r w:rsidRPr="00891135">
        <w:rPr>
          <w:rFonts w:ascii="Times New Roman" w:hAnsi="Times New Roman" w:cs="Times New Roman"/>
          <w:sz w:val="28"/>
          <w:szCs w:val="28"/>
          <w:shd w:val="clear" w:color="auto" w:fill="FAFCFF"/>
          <w:lang w:val="en-GB"/>
        </w:rPr>
        <w:t>Arginin damar endotel hüceyrələri tərəfindən sintez edilən endogen azot oksidinin birbaşa xəbərçisidir. Argininin bu funksiyasının əhəmiyyətini çox qiymətləndirmək olmaz, çünki endogen azot oksidi açıq bir vasodilatlayıcı və antiaqreqativ təsirə malikdir və bir çox damar genişləndirici hormonların və dərmanların fizioloji təsirlərinə vasitəçilik edir. Ürək-damar xəstəlikləri olan xəstələrin əksəriyyətində endogen azot istehsalında kəskin azalma var, nəticədə arginin tərkibi kəskin şəkildə azalır, çünki aterosklerotik endotel zədələnməsi şəraitində arginin çox hissəsi dimetilargininə metabolizə olunur.</w:t>
      </w:r>
    </w:p>
    <w:p w:rsidR="007D693C" w:rsidRPr="00DF21BD" w:rsidRDefault="007D693C" w:rsidP="00891135">
      <w:pPr>
        <w:spacing w:after="0" w:line="240" w:lineRule="auto"/>
        <w:ind w:firstLine="709"/>
        <w:jc w:val="both"/>
        <w:rPr>
          <w:rFonts w:ascii="Times New Roman" w:hAnsi="Times New Roman" w:cs="Times New Roman"/>
          <w:sz w:val="28"/>
          <w:szCs w:val="28"/>
          <w:lang w:val="en-US"/>
        </w:rPr>
      </w:pPr>
    </w:p>
    <w:p w:rsidR="007D693C" w:rsidRPr="00891135" w:rsidRDefault="007D693C" w:rsidP="00891135">
      <w:pPr>
        <w:pStyle w:val="a4"/>
        <w:shd w:val="clear" w:color="auto" w:fill="FFFFFF"/>
        <w:spacing w:before="0" w:beforeAutospacing="0" w:after="0" w:afterAutospacing="0"/>
        <w:ind w:firstLine="709"/>
        <w:jc w:val="both"/>
        <w:rPr>
          <w:b/>
          <w:sz w:val="28"/>
          <w:szCs w:val="28"/>
          <w:lang w:val="en-US"/>
        </w:rPr>
      </w:pPr>
      <w:r w:rsidRPr="00891135">
        <w:rPr>
          <w:b/>
          <w:sz w:val="28"/>
          <w:szCs w:val="28"/>
          <w:lang w:val="en-US"/>
        </w:rPr>
        <w:t>Lipidləri azaldan dərmanların tədqiq edilən sinifləri:</w:t>
      </w:r>
    </w:p>
    <w:p w:rsidR="00DF21BD" w:rsidRDefault="008F4C37" w:rsidP="00891135">
      <w:pPr>
        <w:shd w:val="clear" w:color="auto" w:fill="FFFFFF"/>
        <w:spacing w:after="0" w:line="240" w:lineRule="auto"/>
        <w:ind w:firstLine="709"/>
        <w:jc w:val="both"/>
        <w:rPr>
          <w:rFonts w:ascii="Times New Roman" w:hAnsi="Times New Roman" w:cs="Times New Roman"/>
          <w:b/>
          <w:sz w:val="28"/>
          <w:szCs w:val="28"/>
        </w:rPr>
      </w:pPr>
      <w:hyperlink r:id="rId214" w:tooltip="Анацетрапиб" w:history="1">
        <w:r w:rsidR="007D693C" w:rsidRPr="00DF21BD">
          <w:rPr>
            <w:rStyle w:val="a9"/>
            <w:rFonts w:ascii="Times New Roman" w:hAnsi="Times New Roman" w:cs="Times New Roman"/>
            <w:b/>
            <w:color w:val="auto"/>
            <w:sz w:val="28"/>
            <w:szCs w:val="28"/>
            <w:u w:val="none"/>
          </w:rPr>
          <w:t>Anacetrapib</w:t>
        </w:r>
      </w:hyperlink>
    </w:p>
    <w:p w:rsidR="00DF21BD" w:rsidRDefault="00DF21BD" w:rsidP="00891135">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1885950" cy="2454093"/>
            <wp:effectExtent l="0" t="0" r="0" b="3810"/>
            <wp:docPr id="52" name="Рисунок 52" descr="Анацетрапиб.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ацетрапиб.sv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91430" cy="2461223"/>
                    </a:xfrm>
                    <a:prstGeom prst="rect">
                      <a:avLst/>
                    </a:prstGeom>
                    <a:noFill/>
                    <a:ln>
                      <a:noFill/>
                    </a:ln>
                  </pic:spPr>
                </pic:pic>
              </a:graphicData>
            </a:graphic>
          </wp:inline>
        </w:drawing>
      </w:r>
    </w:p>
    <w:p w:rsidR="00DF21BD" w:rsidRPr="00DF21BD" w:rsidRDefault="00DF21BD" w:rsidP="00891135">
      <w:pPr>
        <w:shd w:val="clear" w:color="auto" w:fill="FFFFFF"/>
        <w:spacing w:after="0" w:line="240" w:lineRule="auto"/>
        <w:ind w:firstLine="709"/>
        <w:jc w:val="both"/>
        <w:rPr>
          <w:rFonts w:ascii="Times New Roman" w:hAnsi="Times New Roman" w:cs="Times New Roman"/>
          <w:b/>
          <w:sz w:val="28"/>
          <w:szCs w:val="28"/>
        </w:rPr>
      </w:pPr>
      <w:r w:rsidRPr="00DF21BD">
        <w:rPr>
          <w:rFonts w:ascii="Times New Roman" w:hAnsi="Times New Roman" w:cs="Times New Roman"/>
          <w:b/>
          <w:bCs/>
          <w:sz w:val="28"/>
          <w:szCs w:val="28"/>
          <w:shd w:val="clear" w:color="auto" w:fill="FFFFFF"/>
        </w:rPr>
        <w:t>Anacetrapib</w:t>
      </w:r>
      <w:r w:rsidRPr="00DF21BD">
        <w:rPr>
          <w:rFonts w:ascii="Times New Roman" w:hAnsi="Times New Roman" w:cs="Times New Roman"/>
          <w:sz w:val="28"/>
          <w:szCs w:val="28"/>
          <w:shd w:val="clear" w:color="auto" w:fill="FFFFFF"/>
        </w:rPr>
        <w:t>edir</w:t>
      </w:r>
      <w:hyperlink r:id="rId216" w:tooltip="ингибитор CETP" w:history="1">
        <w:r w:rsidRPr="00DF21BD">
          <w:rPr>
            <w:rStyle w:val="a9"/>
            <w:rFonts w:ascii="Times New Roman" w:hAnsi="Times New Roman" w:cs="Times New Roman"/>
            <w:color w:val="auto"/>
            <w:sz w:val="28"/>
            <w:szCs w:val="28"/>
            <w:u w:val="none"/>
            <w:shd w:val="clear" w:color="auto" w:fill="FFFFFF"/>
          </w:rPr>
          <w:t>inhibitor</w:t>
        </w:r>
      </w:hyperlink>
      <w:r w:rsidRPr="00DF21BD">
        <w:rPr>
          <w:rFonts w:ascii="Times New Roman" w:hAnsi="Times New Roman" w:cs="Times New Roman"/>
          <w:sz w:val="28"/>
          <w:szCs w:val="28"/>
          <w:shd w:val="clear" w:color="auto" w:fill="FFFFFF"/>
        </w:rPr>
        <w:t>müalicə etmək üçün hazırlanmış xolesterol esteri daşıyıcı protein (CETP).</w:t>
      </w:r>
      <w:hyperlink r:id="rId217" w:tooltip="гиперхолестеринемия" w:history="1">
        <w:r w:rsidRPr="00DF21BD">
          <w:rPr>
            <w:rStyle w:val="a9"/>
            <w:rFonts w:ascii="Times New Roman" w:hAnsi="Times New Roman" w:cs="Times New Roman"/>
            <w:color w:val="auto"/>
            <w:sz w:val="28"/>
            <w:szCs w:val="28"/>
            <w:u w:val="none"/>
            <w:shd w:val="clear" w:color="auto" w:fill="FFFFFF"/>
          </w:rPr>
          <w:t>yüksək xolesterol</w:t>
        </w:r>
      </w:hyperlink>
      <w:r w:rsidRPr="00DF21BD">
        <w:rPr>
          <w:rFonts w:ascii="Times New Roman" w:hAnsi="Times New Roman" w:cs="Times New Roman"/>
          <w:sz w:val="28"/>
          <w:szCs w:val="28"/>
          <w:shd w:val="clear" w:color="auto" w:fill="FFFFFF"/>
        </w:rPr>
        <w:t>ürəyin qarşısını almaq üçün</w:t>
      </w:r>
      <w:hyperlink r:id="rId218" w:tooltip="Сердечно-сосудистые заболевания" w:history="1">
        <w:r w:rsidRPr="00DF21BD">
          <w:rPr>
            <w:rStyle w:val="a9"/>
            <w:rFonts w:ascii="Times New Roman" w:hAnsi="Times New Roman" w:cs="Times New Roman"/>
            <w:color w:val="auto"/>
            <w:sz w:val="28"/>
            <w:szCs w:val="28"/>
            <w:u w:val="none"/>
            <w:shd w:val="clear" w:color="auto" w:fill="FFFFFF"/>
          </w:rPr>
          <w:t>damar xəstəlikləri</w:t>
        </w:r>
      </w:hyperlink>
      <w:r w:rsidRPr="00DF21BD">
        <w:rPr>
          <w:rFonts w:ascii="Times New Roman" w:hAnsi="Times New Roman" w:cs="Times New Roman"/>
          <w:sz w:val="28"/>
          <w:szCs w:val="28"/>
          <w:shd w:val="clear" w:color="auto" w:fill="FFFFFF"/>
        </w:rPr>
        <w:t>.</w:t>
      </w:r>
      <w:hyperlink r:id="rId219" w:tooltip="Мерк и Ко." w:history="1">
        <w:r w:rsidRPr="00DF21BD">
          <w:rPr>
            <w:rStyle w:val="a9"/>
            <w:rFonts w:ascii="Times New Roman" w:hAnsi="Times New Roman" w:cs="Times New Roman"/>
            <w:color w:val="auto"/>
            <w:sz w:val="28"/>
            <w:szCs w:val="28"/>
            <w:u w:val="none"/>
            <w:shd w:val="clear" w:color="auto" w:fill="FFFFFF"/>
          </w:rPr>
          <w:t>2017-ci ildə Merck</w:t>
        </w:r>
      </w:hyperlink>
      <w:r w:rsidRPr="00DF21BD">
        <w:rPr>
          <w:rFonts w:ascii="Times New Roman" w:hAnsi="Times New Roman" w:cs="Times New Roman"/>
          <w:sz w:val="28"/>
          <w:szCs w:val="28"/>
          <w:shd w:val="clear" w:color="auto" w:fill="FFFFFF"/>
        </w:rPr>
        <w:t>inkişafından əl çəkdi. 2017-ci il REVEAL tədqiqatında anasetrapibin kəskin koronar hadisələr tarixi olan yüksək riskli xəstələrdə təkrar infarkt riskini azaltdığı göstərilmişdir.</w:t>
      </w:r>
    </w:p>
    <w:p w:rsidR="007D693C" w:rsidRDefault="008F4C37" w:rsidP="00891135">
      <w:pPr>
        <w:shd w:val="clear" w:color="auto" w:fill="FFFFFF"/>
        <w:spacing w:after="0" w:line="240" w:lineRule="auto"/>
        <w:ind w:firstLine="709"/>
        <w:jc w:val="both"/>
        <w:rPr>
          <w:rStyle w:val="a9"/>
          <w:rFonts w:ascii="Times New Roman" w:hAnsi="Times New Roman" w:cs="Times New Roman"/>
          <w:b/>
          <w:color w:val="auto"/>
          <w:sz w:val="28"/>
          <w:szCs w:val="28"/>
          <w:u w:val="none"/>
        </w:rPr>
      </w:pPr>
      <w:hyperlink r:id="rId220" w:tooltip="АпоА-1 Милан" w:history="1">
        <w:r w:rsidR="007D693C" w:rsidRPr="00DF21BD">
          <w:rPr>
            <w:rStyle w:val="a9"/>
            <w:rFonts w:ascii="Times New Roman" w:hAnsi="Times New Roman" w:cs="Times New Roman"/>
            <w:b/>
            <w:color w:val="auto"/>
            <w:sz w:val="28"/>
            <w:szCs w:val="28"/>
            <w:u w:val="none"/>
          </w:rPr>
          <w:t>ApoA-1 Milan</w:t>
        </w:r>
      </w:hyperlink>
    </w:p>
    <w:p w:rsidR="00DF21BD" w:rsidRPr="00DF21BD" w:rsidRDefault="00DF21BD" w:rsidP="00891135">
      <w:pPr>
        <w:shd w:val="clear" w:color="auto" w:fill="FFFFFF"/>
        <w:spacing w:after="0" w:line="240" w:lineRule="auto"/>
        <w:ind w:firstLine="709"/>
        <w:jc w:val="both"/>
        <w:rPr>
          <w:rFonts w:ascii="Times New Roman" w:hAnsi="Times New Roman" w:cs="Times New Roman"/>
          <w:sz w:val="28"/>
          <w:szCs w:val="28"/>
        </w:rPr>
      </w:pPr>
      <w:r w:rsidRPr="00DF21BD">
        <w:rPr>
          <w:rFonts w:ascii="Times New Roman" w:hAnsi="Times New Roman" w:cs="Times New Roman"/>
          <w:bCs/>
          <w:sz w:val="28"/>
          <w:szCs w:val="28"/>
          <w:shd w:val="clear" w:color="auto" w:fill="FFFFFF"/>
        </w:rPr>
        <w:t>Apolipoprotein A-1 Milano</w:t>
      </w:r>
      <w:r w:rsidRPr="00DF21BD">
        <w:rPr>
          <w:rFonts w:ascii="Times New Roman" w:hAnsi="Times New Roman" w:cs="Times New Roman"/>
          <w:sz w:val="28"/>
          <w:szCs w:val="28"/>
          <w:shd w:val="clear" w:color="auto" w:fill="FFFFFF"/>
        </w:rPr>
        <w:t>(həmçinin ETC-216, indi MDCO-216) təbii olaraq baş verəndir</w:t>
      </w:r>
      <w:hyperlink r:id="rId221" w:tooltip="Генетическая мутация" w:history="1">
        <w:r w:rsidRPr="00DF21BD">
          <w:rPr>
            <w:rStyle w:val="a9"/>
            <w:rFonts w:ascii="Times New Roman" w:hAnsi="Times New Roman" w:cs="Times New Roman"/>
            <w:color w:val="auto"/>
            <w:sz w:val="28"/>
            <w:szCs w:val="28"/>
            <w:u w:val="none"/>
            <w:shd w:val="clear" w:color="auto" w:fill="FFFFFF"/>
          </w:rPr>
          <w:t>mutant</w:t>
        </w:r>
      </w:hyperlink>
      <w:r w:rsidRPr="00DF21BD">
        <w:rPr>
          <w:rFonts w:ascii="Times New Roman" w:hAnsi="Times New Roman" w:cs="Times New Roman"/>
          <w:sz w:val="28"/>
          <w:szCs w:val="28"/>
          <w:shd w:val="clear" w:color="auto" w:fill="FFFFFF"/>
        </w:rPr>
        <w:t>protein variantı</w:t>
      </w:r>
      <w:hyperlink r:id="rId222" w:tooltip="Аполипопротеин А1" w:history="1">
        <w:r w:rsidRPr="00DF21BD">
          <w:rPr>
            <w:rStyle w:val="a9"/>
            <w:rFonts w:ascii="Times New Roman" w:hAnsi="Times New Roman" w:cs="Times New Roman"/>
            <w:color w:val="auto"/>
            <w:sz w:val="28"/>
            <w:szCs w:val="28"/>
            <w:u w:val="none"/>
            <w:shd w:val="clear" w:color="auto" w:fill="FFFFFF"/>
          </w:rPr>
          <w:t>apolipoprotein A1</w:t>
        </w:r>
      </w:hyperlink>
      <w:r w:rsidRPr="00DF21BD">
        <w:rPr>
          <w:rFonts w:ascii="Times New Roman" w:hAnsi="Times New Roman" w:cs="Times New Roman"/>
          <w:sz w:val="28"/>
          <w:szCs w:val="28"/>
          <w:shd w:val="clear" w:color="auto" w:fill="FFFFFF"/>
        </w:rPr>
        <w:t>aşkar</w:t>
      </w:r>
      <w:r w:rsidR="006D2F34">
        <w:rPr>
          <w:rFonts w:ascii="Times New Roman" w:hAnsi="Times New Roman" w:cs="Times New Roman"/>
          <w:sz w:val="28"/>
          <w:szCs w:val="28"/>
          <w:shd w:val="clear" w:color="auto" w:fill="FFFFFF"/>
          <w:lang w:val="az-Latn-AZ"/>
        </w:rPr>
        <w:t xml:space="preserve"> </w:t>
      </w:r>
      <w:hyperlink r:id="rId223" w:tooltip="Липопротеины высокой плотности" w:history="1">
        <w:r w:rsidRPr="00DF21BD">
          <w:rPr>
            <w:rStyle w:val="a9"/>
            <w:rFonts w:ascii="Times New Roman" w:hAnsi="Times New Roman" w:cs="Times New Roman"/>
            <w:color w:val="auto"/>
            <w:sz w:val="28"/>
            <w:szCs w:val="28"/>
            <w:u w:val="none"/>
            <w:shd w:val="clear" w:color="auto" w:fill="FFFFFF"/>
          </w:rPr>
          <w:t>HDL</w:t>
        </w:r>
      </w:hyperlink>
      <w:r w:rsidR="006D2F34">
        <w:rPr>
          <w:rStyle w:val="a9"/>
          <w:rFonts w:ascii="Times New Roman" w:hAnsi="Times New Roman" w:cs="Times New Roman"/>
          <w:color w:val="auto"/>
          <w:sz w:val="28"/>
          <w:szCs w:val="28"/>
          <w:u w:val="none"/>
          <w:shd w:val="clear" w:color="auto" w:fill="FFFFFF"/>
          <w:lang w:val="az-Latn-AZ"/>
        </w:rPr>
        <w:t xml:space="preserve"> </w:t>
      </w:r>
      <w:r w:rsidRPr="00DF21BD">
        <w:rPr>
          <w:rFonts w:ascii="Times New Roman" w:hAnsi="Times New Roman" w:cs="Times New Roman"/>
          <w:sz w:val="28"/>
          <w:szCs w:val="28"/>
          <w:shd w:val="clear" w:color="auto" w:fill="FFFFFF"/>
        </w:rPr>
        <w:t>insan,</w:t>
      </w:r>
      <w:r w:rsidR="006D2F34">
        <w:rPr>
          <w:rFonts w:ascii="Times New Roman" w:hAnsi="Times New Roman" w:cs="Times New Roman"/>
          <w:sz w:val="28"/>
          <w:szCs w:val="28"/>
          <w:shd w:val="clear" w:color="auto" w:fill="FFFFFF"/>
          <w:lang w:val="az-Latn-AZ"/>
        </w:rPr>
        <w:t xml:space="preserve"> </w:t>
      </w:r>
      <w:hyperlink r:id="rId224" w:tooltip="Липопротеин" w:history="1">
        <w:r w:rsidRPr="00DF21BD">
          <w:rPr>
            <w:rStyle w:val="a9"/>
            <w:rFonts w:ascii="Times New Roman" w:hAnsi="Times New Roman" w:cs="Times New Roman"/>
            <w:color w:val="auto"/>
            <w:sz w:val="28"/>
            <w:szCs w:val="28"/>
            <w:u w:val="none"/>
            <w:shd w:val="clear" w:color="auto" w:fill="FFFFFF"/>
          </w:rPr>
          <w:t>lipoprotein</w:t>
        </w:r>
      </w:hyperlink>
      <w:r w:rsidR="006D2F34">
        <w:rPr>
          <w:rStyle w:val="a9"/>
          <w:rFonts w:ascii="Times New Roman" w:hAnsi="Times New Roman" w:cs="Times New Roman"/>
          <w:color w:val="auto"/>
          <w:sz w:val="28"/>
          <w:szCs w:val="28"/>
          <w:u w:val="none"/>
          <w:shd w:val="clear" w:color="auto" w:fill="FFFFFF"/>
          <w:lang w:val="az-Latn-AZ"/>
        </w:rPr>
        <w:t xml:space="preserve"> </w:t>
      </w:r>
      <w:r w:rsidRPr="00DF21BD">
        <w:rPr>
          <w:rFonts w:ascii="Times New Roman" w:hAnsi="Times New Roman" w:cs="Times New Roman"/>
          <w:sz w:val="28"/>
          <w:szCs w:val="28"/>
          <w:shd w:val="clear" w:color="auto" w:fill="FFFFFF"/>
        </w:rPr>
        <w:t>daşıyan hissəciklər</w:t>
      </w:r>
      <w:r w:rsidR="006D2F34">
        <w:rPr>
          <w:rFonts w:ascii="Times New Roman" w:hAnsi="Times New Roman" w:cs="Times New Roman"/>
          <w:sz w:val="28"/>
          <w:szCs w:val="28"/>
          <w:shd w:val="clear" w:color="auto" w:fill="FFFFFF"/>
          <w:lang w:val="az-Latn-AZ"/>
        </w:rPr>
        <w:t xml:space="preserve"> </w:t>
      </w:r>
      <w:hyperlink r:id="rId225" w:tooltip="Холестерин" w:history="1">
        <w:r w:rsidRPr="00DF21BD">
          <w:rPr>
            <w:rStyle w:val="a9"/>
            <w:rFonts w:ascii="Times New Roman" w:hAnsi="Times New Roman" w:cs="Times New Roman"/>
            <w:color w:val="auto"/>
            <w:sz w:val="28"/>
            <w:szCs w:val="28"/>
            <w:u w:val="none"/>
            <w:shd w:val="clear" w:color="auto" w:fill="FFFFFF"/>
          </w:rPr>
          <w:t>xolesterin</w:t>
        </w:r>
      </w:hyperlink>
      <w:r w:rsidR="006D2F34">
        <w:rPr>
          <w:rStyle w:val="a9"/>
          <w:rFonts w:ascii="Times New Roman" w:hAnsi="Times New Roman" w:cs="Times New Roman"/>
          <w:color w:val="auto"/>
          <w:sz w:val="28"/>
          <w:szCs w:val="28"/>
          <w:u w:val="none"/>
          <w:shd w:val="clear" w:color="auto" w:fill="FFFFFF"/>
          <w:lang w:val="az-Latn-AZ"/>
        </w:rPr>
        <w:t xml:space="preserve"> </w:t>
      </w:r>
      <w:r w:rsidRPr="00DF21BD">
        <w:rPr>
          <w:rFonts w:ascii="Times New Roman" w:hAnsi="Times New Roman" w:cs="Times New Roman"/>
          <w:sz w:val="28"/>
          <w:szCs w:val="28"/>
          <w:shd w:val="clear" w:color="auto" w:fill="FFFFFF"/>
        </w:rPr>
        <w:t>toxumalardan qaraciyərə və qarşı qorunma ilə əlaqədardır</w:t>
      </w:r>
      <w:r w:rsidR="006D2F34">
        <w:rPr>
          <w:rFonts w:ascii="Times New Roman" w:hAnsi="Times New Roman" w:cs="Times New Roman"/>
          <w:sz w:val="28"/>
          <w:szCs w:val="28"/>
          <w:shd w:val="clear" w:color="auto" w:fill="FFFFFF"/>
          <w:lang w:val="az-Latn-AZ"/>
        </w:rPr>
        <w:t xml:space="preserve"> </w:t>
      </w:r>
      <w:hyperlink r:id="rId226" w:tooltip="Сердечно-сосудистые заболевания" w:history="1">
        <w:bookmarkStart w:id="0" w:name="_GoBack"/>
        <w:bookmarkEnd w:id="0"/>
        <w:r w:rsidRPr="00DF21BD">
          <w:rPr>
            <w:rStyle w:val="a9"/>
            <w:rFonts w:ascii="Times New Roman" w:hAnsi="Times New Roman" w:cs="Times New Roman"/>
            <w:color w:val="auto"/>
            <w:sz w:val="28"/>
            <w:szCs w:val="28"/>
            <w:u w:val="none"/>
            <w:shd w:val="clear" w:color="auto" w:fill="FFFFFF"/>
          </w:rPr>
          <w:t>.</w:t>
        </w:r>
      </w:hyperlink>
      <w:r w:rsidRPr="00DF21BD">
        <w:rPr>
          <w:rFonts w:ascii="Times New Roman" w:hAnsi="Times New Roman" w:cs="Times New Roman"/>
          <w:sz w:val="28"/>
          <w:szCs w:val="28"/>
          <w:shd w:val="clear" w:color="auto" w:fill="FFFFFF"/>
        </w:rPr>
        <w:t xml:space="preserve">ApoA1 Milano ilk dəfə Dr. Cesare Sirtori tərəfindən müəyyən </w:t>
      </w:r>
      <w:r w:rsidRPr="00DF21BD">
        <w:rPr>
          <w:rFonts w:ascii="Times New Roman" w:hAnsi="Times New Roman" w:cs="Times New Roman"/>
          <w:sz w:val="28"/>
          <w:szCs w:val="28"/>
          <w:shd w:val="clear" w:color="auto" w:fill="FFFFFF"/>
        </w:rPr>
        <w:lastRenderedPageBreak/>
        <w:t>edilmişdir</w:t>
      </w:r>
      <w:hyperlink r:id="rId227" w:tooltip="Милан" w:history="1">
        <w:r w:rsidRPr="00DF21BD">
          <w:rPr>
            <w:rStyle w:val="a9"/>
            <w:rFonts w:ascii="Times New Roman" w:hAnsi="Times New Roman" w:cs="Times New Roman"/>
            <w:color w:val="auto"/>
            <w:sz w:val="28"/>
            <w:szCs w:val="28"/>
            <w:u w:val="none"/>
            <w:shd w:val="clear" w:color="auto" w:fill="FFFFFF"/>
          </w:rPr>
          <w:t>Milan</w:t>
        </w:r>
      </w:hyperlink>
      <w:r w:rsidRPr="00DF21BD">
        <w:rPr>
          <w:rFonts w:ascii="Times New Roman" w:hAnsi="Times New Roman" w:cs="Times New Roman"/>
          <w:sz w:val="28"/>
          <w:szCs w:val="28"/>
          <w:shd w:val="clear" w:color="auto" w:fill="FFFFFF"/>
        </w:rPr>
        <w:t>, bu da onun mövcudluğunun ürək-damar riskini əhəmiyyətli dərəcədə azaldığını nümayiş etdirdi</w:t>
      </w:r>
      <w:hyperlink r:id="rId228" w:tooltip="Сердечно-сосудистые заболевания" w:history="1">
        <w:r w:rsidRPr="00DF21BD">
          <w:rPr>
            <w:rStyle w:val="a9"/>
            <w:rFonts w:ascii="Times New Roman" w:hAnsi="Times New Roman" w:cs="Times New Roman"/>
            <w:color w:val="auto"/>
            <w:sz w:val="28"/>
            <w:szCs w:val="28"/>
            <w:u w:val="none"/>
            <w:shd w:val="clear" w:color="auto" w:fill="FFFFFF"/>
          </w:rPr>
          <w:t>damar xəstəlikləri</w:t>
        </w:r>
      </w:hyperlink>
      <w:r w:rsidRPr="00DF21BD">
        <w:rPr>
          <w:rFonts w:ascii="Times New Roman" w:hAnsi="Times New Roman" w:cs="Times New Roman"/>
          <w:sz w:val="28"/>
          <w:szCs w:val="28"/>
          <w:shd w:val="clear" w:color="auto" w:fill="FFFFFF"/>
        </w:rPr>
        <w:t>, baxmayaraq ki, HDL səviyyəsinin azalmasına və artmasına səbəb olur</w:t>
      </w:r>
      <w:hyperlink r:id="rId229" w:tooltip="Триглицерид" w:history="1">
        <w:r w:rsidRPr="00DF21BD">
          <w:rPr>
            <w:rStyle w:val="a9"/>
            <w:rFonts w:ascii="Times New Roman" w:hAnsi="Times New Roman" w:cs="Times New Roman"/>
            <w:color w:val="auto"/>
            <w:sz w:val="28"/>
            <w:szCs w:val="28"/>
            <w:u w:val="none"/>
            <w:shd w:val="clear" w:color="auto" w:fill="FFFFFF"/>
          </w:rPr>
          <w:t>trigliseridlər</w:t>
        </w:r>
      </w:hyperlink>
      <w:r w:rsidRPr="00DF21BD">
        <w:rPr>
          <w:rFonts w:ascii="Times New Roman" w:hAnsi="Times New Roman" w:cs="Times New Roman"/>
          <w:sz w:val="28"/>
          <w:szCs w:val="28"/>
          <w:shd w:val="clear" w:color="auto" w:fill="FFFFFF"/>
        </w:rPr>
        <w:t>. Apo AI Milano'nun azaldığı göstərildi</w:t>
      </w:r>
      <w:hyperlink r:id="rId230" w:tooltip="Атеросклероз" w:history="1">
        <w:r w:rsidRPr="00DF21BD">
          <w:rPr>
            <w:rStyle w:val="a9"/>
            <w:rFonts w:ascii="Times New Roman" w:hAnsi="Times New Roman" w:cs="Times New Roman"/>
            <w:color w:val="auto"/>
            <w:sz w:val="28"/>
            <w:szCs w:val="28"/>
            <w:u w:val="none"/>
            <w:shd w:val="clear" w:color="auto" w:fill="FFFFFF"/>
          </w:rPr>
          <w:t>ateroskleroz</w:t>
        </w:r>
      </w:hyperlink>
      <w:r w:rsidRPr="00DF21BD">
        <w:rPr>
          <w:rFonts w:ascii="Times New Roman" w:hAnsi="Times New Roman" w:cs="Times New Roman"/>
          <w:sz w:val="28"/>
          <w:szCs w:val="28"/>
          <w:shd w:val="clear" w:color="auto" w:fill="FFFFFF"/>
        </w:rPr>
        <w:t>heyvan modellərində və kiçik faza 2 insan sınağında.Rekombinant</w:t>
      </w:r>
      <w:hyperlink r:id="rId231" w:anchor="Adeno-associated_viruses" w:tooltip="Вирусный вектор" w:history="1">
        <w:r w:rsidRPr="00DF21BD">
          <w:rPr>
            <w:rStyle w:val="a9"/>
            <w:rFonts w:ascii="Times New Roman" w:hAnsi="Times New Roman" w:cs="Times New Roman"/>
            <w:color w:val="auto"/>
            <w:sz w:val="28"/>
            <w:szCs w:val="28"/>
            <w:u w:val="none"/>
            <w:shd w:val="clear" w:color="auto" w:fill="FFFFFF"/>
          </w:rPr>
          <w:t>adeno ilə əlaqəli virus</w:t>
        </w:r>
      </w:hyperlink>
      <w:r w:rsidRPr="00DF21BD">
        <w:rPr>
          <w:rFonts w:ascii="Times New Roman" w:hAnsi="Times New Roman" w:cs="Times New Roman"/>
          <w:sz w:val="28"/>
          <w:szCs w:val="28"/>
          <w:shd w:val="clear" w:color="auto" w:fill="FFFFFF"/>
        </w:rPr>
        <w:t>səkkiz (</w:t>
      </w:r>
      <w:hyperlink r:id="rId232" w:history="1">
        <w:r w:rsidRPr="00DF21BD">
          <w:rPr>
            <w:rStyle w:val="a9"/>
            <w:rFonts w:ascii="Times New Roman" w:hAnsi="Times New Roman" w:cs="Times New Roman"/>
            <w:color w:val="auto"/>
            <w:sz w:val="28"/>
            <w:szCs w:val="28"/>
            <w:u w:val="none"/>
            <w:shd w:val="clear" w:color="auto" w:fill="FFFFFF"/>
          </w:rPr>
          <w:t>AAV8), vasitəçilik etdi</w:t>
        </w:r>
      </w:hyperlink>
      <w:hyperlink r:id="rId233" w:tooltip="Генная терапия" w:history="1">
        <w:r w:rsidRPr="00DF21BD">
          <w:rPr>
            <w:rStyle w:val="a9"/>
            <w:rFonts w:ascii="Times New Roman" w:hAnsi="Times New Roman" w:cs="Times New Roman"/>
            <w:color w:val="auto"/>
            <w:sz w:val="28"/>
            <w:szCs w:val="28"/>
            <w:u w:val="none"/>
            <w:shd w:val="clear" w:color="auto" w:fill="FFFFFF"/>
          </w:rPr>
          <w:t>gen terapiyası</w:t>
        </w:r>
      </w:hyperlink>
      <w:r w:rsidRPr="00DF21BD">
        <w:rPr>
          <w:rFonts w:ascii="Times New Roman" w:hAnsi="Times New Roman" w:cs="Times New Roman"/>
          <w:sz w:val="28"/>
          <w:szCs w:val="28"/>
          <w:shd w:val="clear" w:color="auto" w:fill="FFFFFF"/>
        </w:rPr>
        <w:t>Apo AI Milano ilə birləşdi</w:t>
      </w:r>
      <w:hyperlink r:id="rId234" w:tooltip="Диета (питание)" w:history="1">
        <w:r w:rsidRPr="00DF21BD">
          <w:rPr>
            <w:rStyle w:val="a9"/>
            <w:rFonts w:ascii="Times New Roman" w:hAnsi="Times New Roman" w:cs="Times New Roman"/>
            <w:color w:val="auto"/>
            <w:sz w:val="28"/>
            <w:szCs w:val="28"/>
            <w:u w:val="none"/>
            <w:shd w:val="clear" w:color="auto" w:fill="FFFFFF"/>
          </w:rPr>
          <w:t>pəhriz</w:t>
        </w:r>
      </w:hyperlink>
      <w:r w:rsidRPr="00DF21BD">
        <w:rPr>
          <w:rFonts w:ascii="Times New Roman" w:hAnsi="Times New Roman" w:cs="Times New Roman"/>
          <w:sz w:val="28"/>
          <w:szCs w:val="28"/>
          <w:shd w:val="clear" w:color="auto" w:fill="FFFFFF"/>
        </w:rPr>
        <w:t>aşağı məzmun</w:t>
      </w:r>
      <w:hyperlink r:id="rId235" w:tooltip="Холестерин" w:history="1">
        <w:r w:rsidRPr="00DF21BD">
          <w:rPr>
            <w:rStyle w:val="a9"/>
            <w:rFonts w:ascii="Times New Roman" w:hAnsi="Times New Roman" w:cs="Times New Roman"/>
            <w:color w:val="auto"/>
            <w:sz w:val="28"/>
            <w:szCs w:val="28"/>
            <w:u w:val="none"/>
            <w:shd w:val="clear" w:color="auto" w:fill="FFFFFF"/>
          </w:rPr>
          <w:t>xolesterin</w:t>
        </w:r>
      </w:hyperlink>
      <w:r w:rsidRPr="00DF21BD">
        <w:rPr>
          <w:rFonts w:ascii="Times New Roman" w:hAnsi="Times New Roman" w:cs="Times New Roman"/>
          <w:sz w:val="28"/>
          <w:szCs w:val="28"/>
          <w:shd w:val="clear" w:color="auto" w:fill="FFFFFF"/>
        </w:rPr>
        <w:t>, siçanlarda aterosklerozun sürətli və əhəmiyyətli reqressiyasına səbəb olur.</w:t>
      </w:r>
    </w:p>
    <w:p w:rsidR="00DF21BD" w:rsidRDefault="007D693C" w:rsidP="00891135">
      <w:pPr>
        <w:shd w:val="clear" w:color="auto" w:fill="FFFFFF"/>
        <w:spacing w:after="0" w:line="240" w:lineRule="auto"/>
        <w:ind w:firstLine="709"/>
        <w:jc w:val="both"/>
        <w:rPr>
          <w:rFonts w:ascii="Times New Roman" w:hAnsi="Times New Roman" w:cs="Times New Roman"/>
          <w:b/>
          <w:sz w:val="28"/>
          <w:szCs w:val="28"/>
        </w:rPr>
      </w:pPr>
      <w:r w:rsidRPr="00DF21BD">
        <w:rPr>
          <w:rFonts w:ascii="Times New Roman" w:hAnsi="Times New Roman" w:cs="Times New Roman"/>
          <w:b/>
          <w:sz w:val="28"/>
          <w:szCs w:val="28"/>
        </w:rPr>
        <w:t>Succinobucol</w:t>
      </w:r>
    </w:p>
    <w:p w:rsidR="00DF21BD" w:rsidRDefault="00DF21BD" w:rsidP="00891135">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2831123" cy="1066800"/>
            <wp:effectExtent l="0" t="0" r="7620" b="0"/>
            <wp:docPr id="54" name="Рисунок 54" descr="Сукцинобукол структурн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укцинобукол структурная формула"/>
                    <pic:cNvPicPr>
                      <a:picLocks noChangeAspect="1" noChangeArrowheads="1"/>
                    </pic:cNvPicPr>
                  </pic:nvPicPr>
                  <pic:blipFill rotWithShape="1">
                    <a:blip r:embed="rId236">
                      <a:extLst>
                        <a:ext uri="{28A0092B-C50C-407E-A947-70E740481C1C}">
                          <a14:useLocalDpi xmlns:a14="http://schemas.microsoft.com/office/drawing/2010/main" val="0"/>
                        </a:ext>
                      </a:extLst>
                    </a:blip>
                    <a:srcRect l="1400" t="30200" r="2001" b="33400"/>
                    <a:stretch/>
                  </pic:blipFill>
                  <pic:spPr bwMode="auto">
                    <a:xfrm>
                      <a:off x="0" y="0"/>
                      <a:ext cx="2856052" cy="1076193"/>
                    </a:xfrm>
                    <a:prstGeom prst="rect">
                      <a:avLst/>
                    </a:prstGeom>
                    <a:noFill/>
                    <a:ln>
                      <a:noFill/>
                    </a:ln>
                    <a:extLst>
                      <a:ext uri="{53640926-AAD7-44D8-BBD7-CCE9431645EC}">
                        <a14:shadowObscured xmlns:a14="http://schemas.microsoft.com/office/drawing/2010/main"/>
                      </a:ext>
                    </a:extLst>
                  </pic:spPr>
                </pic:pic>
              </a:graphicData>
            </a:graphic>
          </wp:inline>
        </w:drawing>
      </w:r>
    </w:p>
    <w:p w:rsidR="00DF21BD" w:rsidRPr="008F10A3" w:rsidRDefault="008F10A3" w:rsidP="00891135">
      <w:pPr>
        <w:shd w:val="clear" w:color="auto" w:fill="FFFFFF"/>
        <w:spacing w:after="0" w:line="240" w:lineRule="auto"/>
        <w:ind w:firstLine="709"/>
        <w:jc w:val="both"/>
        <w:rPr>
          <w:rFonts w:ascii="Times New Roman" w:hAnsi="Times New Roman" w:cs="Times New Roman"/>
          <w:b/>
          <w:sz w:val="28"/>
          <w:szCs w:val="28"/>
        </w:rPr>
      </w:pPr>
      <w:r w:rsidRPr="008F10A3">
        <w:rPr>
          <w:rFonts w:ascii="Times New Roman" w:hAnsi="Times New Roman" w:cs="Times New Roman"/>
          <w:sz w:val="28"/>
          <w:szCs w:val="28"/>
          <w:shd w:val="clear" w:color="auto" w:fill="FFFFFF"/>
        </w:rPr>
        <w:t>III faza sınaqlarında uğursuzluğa düçar olan yeni antioksidant.</w:t>
      </w:r>
    </w:p>
    <w:p w:rsidR="00DF21BD" w:rsidRPr="00DF21BD" w:rsidRDefault="008F4C37" w:rsidP="00891135">
      <w:pPr>
        <w:shd w:val="clear" w:color="auto" w:fill="FFFFFF"/>
        <w:spacing w:after="0" w:line="240" w:lineRule="auto"/>
        <w:ind w:firstLine="709"/>
        <w:jc w:val="both"/>
        <w:rPr>
          <w:rFonts w:ascii="Times New Roman" w:hAnsi="Times New Roman" w:cs="Times New Roman"/>
          <w:b/>
          <w:sz w:val="28"/>
          <w:szCs w:val="28"/>
        </w:rPr>
      </w:pPr>
      <w:hyperlink r:id="rId237" w:tooltip="Мипомерсен" w:history="1">
        <w:r w:rsidR="00DF21BD" w:rsidRPr="00DF21BD">
          <w:rPr>
            <w:rStyle w:val="a9"/>
            <w:rFonts w:ascii="Times New Roman" w:hAnsi="Times New Roman" w:cs="Times New Roman"/>
            <w:b/>
            <w:color w:val="auto"/>
            <w:sz w:val="28"/>
            <w:szCs w:val="28"/>
            <w:u w:val="none"/>
          </w:rPr>
          <w:t>Mipomersen</w:t>
        </w:r>
      </w:hyperlink>
    </w:p>
    <w:p w:rsidR="008F10A3" w:rsidRDefault="008F10A3" w:rsidP="00891135">
      <w:pPr>
        <w:pStyle w:val="2"/>
        <w:shd w:val="clear" w:color="auto" w:fill="FFFFFF"/>
        <w:spacing w:before="0" w:line="240" w:lineRule="auto"/>
        <w:ind w:firstLine="709"/>
        <w:jc w:val="both"/>
        <w:rPr>
          <w:rFonts w:ascii="Times New Roman" w:hAnsi="Times New Roman" w:cs="Times New Roman"/>
          <w:color w:val="auto"/>
          <w:sz w:val="28"/>
          <w:szCs w:val="28"/>
        </w:rPr>
      </w:pPr>
      <w:r w:rsidRPr="008F10A3">
        <w:rPr>
          <w:rFonts w:ascii="Times New Roman" w:hAnsi="Times New Roman" w:cs="Times New Roman"/>
          <w:b/>
          <w:bCs/>
          <w:color w:val="auto"/>
          <w:sz w:val="28"/>
          <w:szCs w:val="28"/>
          <w:shd w:val="clear" w:color="auto" w:fill="FFFFFF"/>
        </w:rPr>
        <w:t>Mipomersen (Kinamro)</w:t>
      </w:r>
      <w:r w:rsidRPr="008F10A3">
        <w:rPr>
          <w:rFonts w:ascii="Times New Roman" w:hAnsi="Times New Roman" w:cs="Times New Roman"/>
          <w:color w:val="auto"/>
          <w:sz w:val="28"/>
          <w:szCs w:val="28"/>
          <w:shd w:val="clear" w:color="auto" w:fill="FFFFFF"/>
        </w:rPr>
        <w:t>- ApoB sintezinin öz sinfində birinci inhibitoru, heterozigot ailəvi hiperkolesterolemiya (heFH) və yüksək ilkin Lp(a) olan xəstələrdə Lp(a) səviyyəsini azaldır.</w:t>
      </w:r>
      <w:r w:rsidRPr="008F10A3">
        <w:rPr>
          <w:rFonts w:ascii="Times New Roman" w:hAnsi="Times New Roman" w:cs="Times New Roman"/>
          <w:color w:val="auto"/>
          <w:sz w:val="28"/>
          <w:szCs w:val="28"/>
          <w:shd w:val="clear" w:color="auto" w:fill="FFFFFF"/>
        </w:rPr>
        <w:br/>
      </w:r>
      <w:r w:rsidRPr="008F10A3">
        <w:rPr>
          <w:rFonts w:ascii="Times New Roman" w:hAnsi="Times New Roman" w:cs="Times New Roman"/>
          <w:color w:val="auto"/>
          <w:sz w:val="28"/>
          <w:szCs w:val="28"/>
        </w:rPr>
        <w:t>Göstərişlər: Pəhriz terapiyası və digər lipid azaldıcı müalicələrə əlavə olaraq, homozigot ailəvi hiperkolesterolemiyası olan xəstələrdə aşağı sıxlıqlı lipoprotein (LDL) xolesterini, ümumi xolesterini, apolipoprotein B və yüksək sıxlıqlı olmayan lipoprotein xolesterini azaltmaq üçün</w:t>
      </w:r>
      <w:r w:rsidR="006D2F34">
        <w:rPr>
          <w:rFonts w:ascii="Times New Roman" w:hAnsi="Times New Roman" w:cs="Times New Roman"/>
          <w:color w:val="auto"/>
          <w:sz w:val="28"/>
          <w:szCs w:val="28"/>
          <w:lang w:val="az-Latn-AZ"/>
        </w:rPr>
        <w:t xml:space="preserve"> istifafə olunur</w:t>
      </w:r>
      <w:r w:rsidRPr="008F10A3">
        <w:rPr>
          <w:rFonts w:ascii="Times New Roman" w:hAnsi="Times New Roman" w:cs="Times New Roman"/>
          <w:color w:val="auto"/>
          <w:sz w:val="28"/>
          <w:szCs w:val="28"/>
        </w:rPr>
        <w:t>.</w:t>
      </w:r>
    </w:p>
    <w:p w:rsidR="008F10A3" w:rsidRDefault="008F10A3" w:rsidP="00891135">
      <w:pPr>
        <w:shd w:val="clear" w:color="auto" w:fill="FFFFFF"/>
        <w:spacing w:after="0" w:line="240" w:lineRule="auto"/>
        <w:ind w:firstLine="709"/>
        <w:jc w:val="both"/>
        <w:rPr>
          <w:b/>
        </w:rPr>
      </w:pPr>
    </w:p>
    <w:p w:rsidR="001E4895" w:rsidRDefault="008F4C37" w:rsidP="00891135">
      <w:pPr>
        <w:shd w:val="clear" w:color="auto" w:fill="FFFFFF"/>
        <w:spacing w:after="0" w:line="240" w:lineRule="auto"/>
        <w:ind w:firstLine="709"/>
        <w:jc w:val="both"/>
        <w:rPr>
          <w:rStyle w:val="a9"/>
          <w:rFonts w:ascii="Times New Roman" w:hAnsi="Times New Roman" w:cs="Times New Roman"/>
          <w:b/>
          <w:color w:val="auto"/>
          <w:sz w:val="28"/>
          <w:szCs w:val="28"/>
          <w:u w:val="none"/>
        </w:rPr>
      </w:pPr>
      <w:hyperlink r:id="rId238" w:tooltip="Бемпедоевая кислота" w:history="1">
        <w:r w:rsidR="007D693C" w:rsidRPr="00DF21BD">
          <w:rPr>
            <w:rStyle w:val="a9"/>
            <w:rFonts w:ascii="Times New Roman" w:hAnsi="Times New Roman" w:cs="Times New Roman"/>
            <w:b/>
            <w:color w:val="auto"/>
            <w:sz w:val="28"/>
            <w:szCs w:val="28"/>
            <w:u w:val="none"/>
          </w:rPr>
          <w:t>Bempedoik turşu</w:t>
        </w:r>
      </w:hyperlink>
    </w:p>
    <w:p w:rsidR="00DF21BD" w:rsidRDefault="00DF21BD" w:rsidP="00891135">
      <w:pPr>
        <w:shd w:val="clear" w:color="auto" w:fill="FFFFFF"/>
        <w:spacing w:after="0" w:line="240" w:lineRule="auto"/>
        <w:ind w:firstLine="709"/>
        <w:jc w:val="both"/>
        <w:rPr>
          <w:rFonts w:ascii="Times New Roman" w:hAnsi="Times New Roman" w:cs="Times New Roman"/>
          <w:b/>
          <w:sz w:val="28"/>
          <w:szCs w:val="28"/>
        </w:rPr>
      </w:pPr>
      <w:r>
        <w:rPr>
          <w:noProof/>
          <w:lang w:val="en-GB" w:eastAsia="en-GB"/>
        </w:rPr>
        <w:drawing>
          <wp:inline distT="0" distB="0" distL="0" distR="0">
            <wp:extent cx="4019550" cy="881370"/>
            <wp:effectExtent l="0" t="0" r="0" b="0"/>
            <wp:docPr id="53" name="Рисунок 53" descr="Бемпедоевая кислота.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мпедоевая кислота.sv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046873" cy="887361"/>
                    </a:xfrm>
                    <a:prstGeom prst="rect">
                      <a:avLst/>
                    </a:prstGeom>
                    <a:noFill/>
                    <a:ln>
                      <a:noFill/>
                    </a:ln>
                  </pic:spPr>
                </pic:pic>
              </a:graphicData>
            </a:graphic>
          </wp:inline>
        </w:drawing>
      </w:r>
    </w:p>
    <w:p w:rsidR="00DF21BD" w:rsidRPr="00DF21BD" w:rsidRDefault="00EA2BE5" w:rsidP="00891135">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shd w:val="clear" w:color="auto" w:fill="FFFFFF"/>
        </w:rPr>
        <w:t>Bempedoy</w:t>
      </w:r>
      <w:r w:rsidR="00DF21BD" w:rsidRPr="00DF21BD">
        <w:rPr>
          <w:rFonts w:ascii="Times New Roman" w:hAnsi="Times New Roman" w:cs="Times New Roman"/>
          <w:b/>
          <w:bCs/>
          <w:sz w:val="28"/>
          <w:szCs w:val="28"/>
          <w:shd w:val="clear" w:color="auto" w:fill="FFFFFF"/>
        </w:rPr>
        <w:t xml:space="preserve"> turşu</w:t>
      </w:r>
      <w:r>
        <w:rPr>
          <w:rFonts w:ascii="Times New Roman" w:hAnsi="Times New Roman" w:cs="Times New Roman"/>
          <w:b/>
          <w:bCs/>
          <w:sz w:val="28"/>
          <w:szCs w:val="28"/>
          <w:shd w:val="clear" w:color="auto" w:fill="FFFFFF"/>
          <w:lang w:val="az-Latn-AZ"/>
        </w:rPr>
        <w:t>su</w:t>
      </w:r>
      <w:r w:rsidR="00DF21BD" w:rsidRPr="00DF21BD">
        <w:rPr>
          <w:rFonts w:ascii="Times New Roman" w:hAnsi="Times New Roman" w:cs="Times New Roman"/>
          <w:sz w:val="28"/>
          <w:szCs w:val="28"/>
          <w:shd w:val="clear" w:color="auto" w:fill="FFFFFF"/>
        </w:rPr>
        <w:t>(Nexletol), müalicə üçün dərmandır</w:t>
      </w:r>
      <w:hyperlink r:id="rId240" w:tooltip="гиперхолестеринемия" w:history="1">
        <w:r w:rsidR="00DF21BD" w:rsidRPr="00DF21BD">
          <w:rPr>
            <w:rStyle w:val="a9"/>
            <w:rFonts w:ascii="Times New Roman" w:hAnsi="Times New Roman" w:cs="Times New Roman"/>
            <w:color w:val="auto"/>
            <w:sz w:val="28"/>
            <w:szCs w:val="28"/>
            <w:u w:val="none"/>
            <w:shd w:val="clear" w:color="auto" w:fill="FFFFFF"/>
          </w:rPr>
          <w:t>hiperkolesterolemiya</w:t>
        </w:r>
      </w:hyperlink>
      <w:r w:rsidR="00DF21BD" w:rsidRPr="00DF21BD">
        <w:rPr>
          <w:rFonts w:ascii="Times New Roman" w:hAnsi="Times New Roman" w:cs="Times New Roman"/>
          <w:sz w:val="28"/>
          <w:szCs w:val="28"/>
          <w:shd w:val="clear" w:color="auto" w:fill="FFFFFF"/>
        </w:rPr>
        <w:t>.</w:t>
      </w:r>
      <w:r w:rsidR="00DF21BD" w:rsidRPr="00DF21BD">
        <w:rPr>
          <w:rFonts w:ascii="Times New Roman" w:hAnsi="Times New Roman" w:cs="Times New Roman"/>
          <w:sz w:val="28"/>
          <w:szCs w:val="28"/>
        </w:rPr>
        <w:t>ABŞ-da, bempedoic turşusu pəhriz və ən çox dözümlü terapiya ilə birlikdə hiperkolesterolemiyanın müalicəsi üçün göstərilir.</w:t>
      </w:r>
      <w:hyperlink r:id="rId241" w:tooltip="Статины" w:history="1">
        <w:r w:rsidR="00DF21BD" w:rsidRPr="00DF21BD">
          <w:rPr>
            <w:rStyle w:val="a9"/>
            <w:rFonts w:ascii="Times New Roman" w:hAnsi="Times New Roman" w:cs="Times New Roman"/>
            <w:color w:val="auto"/>
            <w:sz w:val="28"/>
            <w:szCs w:val="28"/>
            <w:u w:val="none"/>
          </w:rPr>
          <w:t>statinlər</w:t>
        </w:r>
      </w:hyperlink>
      <w:r w:rsidR="00DF21BD" w:rsidRPr="00DF21BD">
        <w:rPr>
          <w:rFonts w:ascii="Times New Roman" w:hAnsi="Times New Roman" w:cs="Times New Roman"/>
          <w:sz w:val="28"/>
          <w:szCs w:val="28"/>
        </w:rPr>
        <w:t>ilə böyüklərdə</w:t>
      </w:r>
      <w:r w:rsidR="006D2F34">
        <w:rPr>
          <w:rFonts w:ascii="Times New Roman" w:hAnsi="Times New Roman" w:cs="Times New Roman"/>
          <w:sz w:val="28"/>
          <w:szCs w:val="28"/>
          <w:lang w:val="az-Latn-AZ"/>
        </w:rPr>
        <w:t xml:space="preserve"> </w:t>
      </w:r>
      <w:hyperlink r:id="rId242" w:tooltip="гетерозиготный" w:history="1">
        <w:r w:rsidR="00DF21BD" w:rsidRPr="00DF21BD">
          <w:rPr>
            <w:rStyle w:val="a9"/>
            <w:rFonts w:ascii="Times New Roman" w:hAnsi="Times New Roman" w:cs="Times New Roman"/>
            <w:color w:val="auto"/>
            <w:sz w:val="28"/>
            <w:szCs w:val="28"/>
            <w:u w:val="none"/>
          </w:rPr>
          <w:t>heterozigot</w:t>
        </w:r>
      </w:hyperlink>
      <w:r w:rsidR="006D2F34">
        <w:rPr>
          <w:rStyle w:val="a9"/>
          <w:rFonts w:ascii="Times New Roman" w:hAnsi="Times New Roman" w:cs="Times New Roman"/>
          <w:color w:val="auto"/>
          <w:sz w:val="28"/>
          <w:szCs w:val="28"/>
          <w:u w:val="none"/>
          <w:lang w:val="az-Latn-AZ"/>
        </w:rPr>
        <w:t xml:space="preserve"> </w:t>
      </w:r>
      <w:hyperlink r:id="rId243" w:tooltip="Семейная гиперхолестеринемия" w:history="1">
        <w:r w:rsidR="00DF21BD" w:rsidRPr="00DF21BD">
          <w:rPr>
            <w:rStyle w:val="a9"/>
            <w:rFonts w:ascii="Times New Roman" w:hAnsi="Times New Roman" w:cs="Times New Roman"/>
            <w:color w:val="auto"/>
            <w:sz w:val="28"/>
            <w:szCs w:val="28"/>
            <w:u w:val="none"/>
          </w:rPr>
          <w:t>ailəvi hiperkolesterolemiya</w:t>
        </w:r>
      </w:hyperlink>
      <w:r w:rsidR="006D2F34">
        <w:rPr>
          <w:rStyle w:val="a9"/>
          <w:rFonts w:ascii="Times New Roman" w:hAnsi="Times New Roman" w:cs="Times New Roman"/>
          <w:color w:val="auto"/>
          <w:sz w:val="28"/>
          <w:szCs w:val="28"/>
          <w:u w:val="none"/>
          <w:lang w:val="az-Latn-AZ"/>
        </w:rPr>
        <w:t xml:space="preserve"> </w:t>
      </w:r>
      <w:r w:rsidR="00DF21BD" w:rsidRPr="00DF21BD">
        <w:rPr>
          <w:rFonts w:ascii="Times New Roman" w:hAnsi="Times New Roman" w:cs="Times New Roman"/>
          <w:sz w:val="28"/>
          <w:szCs w:val="28"/>
        </w:rPr>
        <w:t>və ya quraşdırılmış ilə</w:t>
      </w:r>
      <w:hyperlink r:id="rId244" w:tooltip="атеросклеротический" w:history="1">
        <w:r w:rsidR="00DF21BD" w:rsidRPr="00DF21BD">
          <w:rPr>
            <w:rStyle w:val="a9"/>
            <w:rFonts w:ascii="Times New Roman" w:hAnsi="Times New Roman" w:cs="Times New Roman"/>
            <w:color w:val="auto"/>
            <w:sz w:val="28"/>
            <w:szCs w:val="28"/>
            <w:u w:val="none"/>
          </w:rPr>
          <w:t>aterosklerotik ürək-damar</w:t>
        </w:r>
      </w:hyperlink>
      <w:hyperlink r:id="rId245" w:tooltip="Сердечно-сосудистые заболевания" w:history="1">
        <w:r w:rsidR="00DF21BD" w:rsidRPr="00DF21BD">
          <w:rPr>
            <w:rStyle w:val="a9"/>
            <w:rFonts w:ascii="Times New Roman" w:hAnsi="Times New Roman" w:cs="Times New Roman"/>
            <w:color w:val="auto"/>
            <w:sz w:val="28"/>
            <w:szCs w:val="28"/>
            <w:u w:val="none"/>
          </w:rPr>
          <w:t>damar xəstəliyi</w:t>
        </w:r>
      </w:hyperlink>
      <w:r w:rsidR="00DF21BD" w:rsidRPr="00DF21BD">
        <w:rPr>
          <w:rFonts w:ascii="Times New Roman" w:hAnsi="Times New Roman" w:cs="Times New Roman"/>
          <w:sz w:val="28"/>
          <w:szCs w:val="28"/>
        </w:rPr>
        <w:t xml:space="preserve">əlavə </w:t>
      </w:r>
      <w:hyperlink r:id="rId246" w:tooltip="Холестерин ЛПНП" w:history="1">
        <w:r w:rsidR="00DF21BD" w:rsidRPr="00DF21BD">
          <w:rPr>
            <w:rStyle w:val="a9"/>
            <w:rFonts w:ascii="Times New Roman" w:hAnsi="Times New Roman" w:cs="Times New Roman"/>
            <w:color w:val="auto"/>
            <w:sz w:val="28"/>
            <w:szCs w:val="28"/>
            <w:u w:val="none"/>
          </w:rPr>
          <w:t>LDL xolesterol səviyyələri</w:t>
        </w:r>
      </w:hyperlink>
      <w:r w:rsidR="006D2F34">
        <w:rPr>
          <w:rStyle w:val="a9"/>
          <w:rFonts w:ascii="Times New Roman" w:hAnsi="Times New Roman" w:cs="Times New Roman"/>
          <w:color w:val="auto"/>
          <w:sz w:val="28"/>
          <w:szCs w:val="28"/>
          <w:u w:val="none"/>
          <w:lang w:val="az-Latn-AZ"/>
        </w:rPr>
        <w:t>ni azaldır</w:t>
      </w:r>
      <w:r w:rsidR="00DF21BD" w:rsidRPr="00DF21BD">
        <w:rPr>
          <w:rFonts w:ascii="Times New Roman" w:hAnsi="Times New Roman" w:cs="Times New Roman"/>
          <w:sz w:val="28"/>
          <w:szCs w:val="28"/>
        </w:rPr>
        <w:t>.</w:t>
      </w:r>
    </w:p>
    <w:p w:rsidR="00DF21BD" w:rsidRPr="00DF21BD" w:rsidRDefault="00DF21BD" w:rsidP="00891135">
      <w:pPr>
        <w:shd w:val="clear" w:color="auto" w:fill="FFFFFF"/>
        <w:spacing w:after="0" w:line="240" w:lineRule="auto"/>
        <w:ind w:firstLine="709"/>
        <w:jc w:val="both"/>
        <w:rPr>
          <w:rFonts w:ascii="Times New Roman" w:hAnsi="Times New Roman" w:cs="Times New Roman"/>
          <w:b/>
          <w:sz w:val="28"/>
          <w:szCs w:val="28"/>
        </w:rPr>
      </w:pPr>
    </w:p>
    <w:p w:rsidR="00885CE9" w:rsidRPr="007D693C" w:rsidRDefault="00885CE9" w:rsidP="00891135">
      <w:pPr>
        <w:spacing w:after="0" w:line="240" w:lineRule="auto"/>
        <w:ind w:firstLine="709"/>
        <w:jc w:val="both"/>
        <w:rPr>
          <w:rFonts w:ascii="Times New Roman" w:hAnsi="Times New Roman" w:cs="Times New Roman"/>
          <w:sz w:val="28"/>
          <w:szCs w:val="28"/>
        </w:rPr>
      </w:pPr>
    </w:p>
    <w:sectPr w:rsidR="00885CE9" w:rsidRPr="007D693C">
      <w:headerReference w:type="default" r:id="rId2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C37" w:rsidRDefault="008F4C37" w:rsidP="00891135">
      <w:pPr>
        <w:spacing w:after="0" w:line="240" w:lineRule="auto"/>
      </w:pPr>
      <w:r>
        <w:separator/>
      </w:r>
    </w:p>
  </w:endnote>
  <w:endnote w:type="continuationSeparator" w:id="0">
    <w:p w:rsidR="008F4C37" w:rsidRDefault="008F4C37" w:rsidP="00891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C37" w:rsidRDefault="008F4C37" w:rsidP="00891135">
      <w:pPr>
        <w:spacing w:after="0" w:line="240" w:lineRule="auto"/>
      </w:pPr>
      <w:r>
        <w:separator/>
      </w:r>
    </w:p>
  </w:footnote>
  <w:footnote w:type="continuationSeparator" w:id="0">
    <w:p w:rsidR="008F4C37" w:rsidRDefault="008F4C37" w:rsidP="00891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214900"/>
      <w:docPartObj>
        <w:docPartGallery w:val="Page Numbers (Top of Page)"/>
        <w:docPartUnique/>
      </w:docPartObj>
    </w:sdtPr>
    <w:sdtEndPr/>
    <w:sdtContent>
      <w:p w:rsidR="001A65A1" w:rsidRDefault="001A65A1">
        <w:pPr>
          <w:pStyle w:val="aa"/>
          <w:jc w:val="right"/>
        </w:pPr>
        <w:r>
          <w:fldChar w:fldCharType="begin"/>
        </w:r>
        <w:r>
          <w:instrText>PAGE   \* MERGEFORMAT</w:instrText>
        </w:r>
        <w:r>
          <w:fldChar w:fldCharType="separate"/>
        </w:r>
        <w:r w:rsidR="006D2F34">
          <w:rPr>
            <w:noProof/>
          </w:rPr>
          <w:t>27</w:t>
        </w:r>
        <w:r>
          <w:fldChar w:fldCharType="end"/>
        </w:r>
      </w:p>
    </w:sdtContent>
  </w:sdt>
  <w:p w:rsidR="001A65A1" w:rsidRDefault="001A65A1">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52C"/>
    <w:multiLevelType w:val="multilevel"/>
    <w:tmpl w:val="86A6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5062A"/>
    <w:multiLevelType w:val="multilevel"/>
    <w:tmpl w:val="3D04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6F13"/>
    <w:multiLevelType w:val="multilevel"/>
    <w:tmpl w:val="DAE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34CCF"/>
    <w:multiLevelType w:val="multilevel"/>
    <w:tmpl w:val="DE7E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D4DCC"/>
    <w:multiLevelType w:val="multilevel"/>
    <w:tmpl w:val="7E28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C54FD"/>
    <w:multiLevelType w:val="hybridMultilevel"/>
    <w:tmpl w:val="DB46A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F2412"/>
    <w:multiLevelType w:val="multilevel"/>
    <w:tmpl w:val="F4785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D3413"/>
    <w:multiLevelType w:val="multilevel"/>
    <w:tmpl w:val="021C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C3E26"/>
    <w:multiLevelType w:val="multilevel"/>
    <w:tmpl w:val="D8B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D2AA2"/>
    <w:multiLevelType w:val="multilevel"/>
    <w:tmpl w:val="6390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9457E"/>
    <w:multiLevelType w:val="multilevel"/>
    <w:tmpl w:val="676A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8600B"/>
    <w:multiLevelType w:val="multilevel"/>
    <w:tmpl w:val="C78E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270C7"/>
    <w:multiLevelType w:val="multilevel"/>
    <w:tmpl w:val="9EB29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811DA1"/>
    <w:multiLevelType w:val="multilevel"/>
    <w:tmpl w:val="E53A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35FF0"/>
    <w:multiLevelType w:val="multilevel"/>
    <w:tmpl w:val="8154D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11375"/>
    <w:multiLevelType w:val="multilevel"/>
    <w:tmpl w:val="4246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C32ED6"/>
    <w:multiLevelType w:val="multilevel"/>
    <w:tmpl w:val="1970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EC389D"/>
    <w:multiLevelType w:val="multilevel"/>
    <w:tmpl w:val="3434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F6E4B"/>
    <w:multiLevelType w:val="multilevel"/>
    <w:tmpl w:val="11E0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7160E"/>
    <w:multiLevelType w:val="multilevel"/>
    <w:tmpl w:val="AD94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85A55"/>
    <w:multiLevelType w:val="multilevel"/>
    <w:tmpl w:val="550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B2CB7"/>
    <w:multiLevelType w:val="multilevel"/>
    <w:tmpl w:val="3FBC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160DB"/>
    <w:multiLevelType w:val="multilevel"/>
    <w:tmpl w:val="DF9C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961247"/>
    <w:multiLevelType w:val="multilevel"/>
    <w:tmpl w:val="A1442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8822C2"/>
    <w:multiLevelType w:val="multilevel"/>
    <w:tmpl w:val="6CCA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9A292B"/>
    <w:multiLevelType w:val="multilevel"/>
    <w:tmpl w:val="1298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FD2A4A"/>
    <w:multiLevelType w:val="multilevel"/>
    <w:tmpl w:val="0722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A11DBB"/>
    <w:multiLevelType w:val="multilevel"/>
    <w:tmpl w:val="B250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537B96"/>
    <w:multiLevelType w:val="multilevel"/>
    <w:tmpl w:val="DF2E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4"/>
  </w:num>
  <w:num w:numId="5">
    <w:abstractNumId w:val="21"/>
  </w:num>
  <w:num w:numId="6">
    <w:abstractNumId w:val="28"/>
  </w:num>
  <w:num w:numId="7">
    <w:abstractNumId w:val="27"/>
  </w:num>
  <w:num w:numId="8">
    <w:abstractNumId w:val="2"/>
  </w:num>
  <w:num w:numId="9">
    <w:abstractNumId w:val="15"/>
  </w:num>
  <w:num w:numId="10">
    <w:abstractNumId w:val="26"/>
  </w:num>
  <w:num w:numId="11">
    <w:abstractNumId w:val="25"/>
  </w:num>
  <w:num w:numId="12">
    <w:abstractNumId w:val="22"/>
  </w:num>
  <w:num w:numId="13">
    <w:abstractNumId w:val="16"/>
  </w:num>
  <w:num w:numId="14">
    <w:abstractNumId w:val="1"/>
  </w:num>
  <w:num w:numId="15">
    <w:abstractNumId w:val="6"/>
  </w:num>
  <w:num w:numId="16">
    <w:abstractNumId w:val="20"/>
  </w:num>
  <w:num w:numId="17">
    <w:abstractNumId w:val="19"/>
  </w:num>
  <w:num w:numId="18">
    <w:abstractNumId w:val="13"/>
  </w:num>
  <w:num w:numId="19">
    <w:abstractNumId w:val="23"/>
  </w:num>
  <w:num w:numId="20">
    <w:abstractNumId w:val="12"/>
  </w:num>
  <w:num w:numId="21">
    <w:abstractNumId w:val="0"/>
  </w:num>
  <w:num w:numId="22">
    <w:abstractNumId w:val="7"/>
  </w:num>
  <w:num w:numId="23">
    <w:abstractNumId w:val="18"/>
  </w:num>
  <w:num w:numId="24">
    <w:abstractNumId w:val="10"/>
  </w:num>
  <w:num w:numId="25">
    <w:abstractNumId w:val="17"/>
  </w:num>
  <w:num w:numId="26">
    <w:abstractNumId w:val="24"/>
  </w:num>
  <w:num w:numId="27">
    <w:abstractNumId w:val="8"/>
  </w:num>
  <w:num w:numId="28">
    <w:abstractNumId w:val="1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C6"/>
    <w:rsid w:val="0004051B"/>
    <w:rsid w:val="000464AA"/>
    <w:rsid w:val="00050E79"/>
    <w:rsid w:val="000918E8"/>
    <w:rsid w:val="000A0E13"/>
    <w:rsid w:val="000B670C"/>
    <w:rsid w:val="000C0206"/>
    <w:rsid w:val="000C2164"/>
    <w:rsid w:val="000E1735"/>
    <w:rsid w:val="0011000E"/>
    <w:rsid w:val="001A65A1"/>
    <w:rsid w:val="001B6FBA"/>
    <w:rsid w:val="001E4895"/>
    <w:rsid w:val="002012B0"/>
    <w:rsid w:val="00244468"/>
    <w:rsid w:val="0027712B"/>
    <w:rsid w:val="002A1599"/>
    <w:rsid w:val="002B5522"/>
    <w:rsid w:val="002B63EB"/>
    <w:rsid w:val="003024B7"/>
    <w:rsid w:val="00341680"/>
    <w:rsid w:val="00371C63"/>
    <w:rsid w:val="003D7F72"/>
    <w:rsid w:val="004720C5"/>
    <w:rsid w:val="004A1E89"/>
    <w:rsid w:val="004C7487"/>
    <w:rsid w:val="00506157"/>
    <w:rsid w:val="00545209"/>
    <w:rsid w:val="00574473"/>
    <w:rsid w:val="005D3CFE"/>
    <w:rsid w:val="005F7472"/>
    <w:rsid w:val="0066258B"/>
    <w:rsid w:val="00662739"/>
    <w:rsid w:val="00684450"/>
    <w:rsid w:val="006976A3"/>
    <w:rsid w:val="006C3BF1"/>
    <w:rsid w:val="006D2F34"/>
    <w:rsid w:val="0075214F"/>
    <w:rsid w:val="00761ED7"/>
    <w:rsid w:val="007D50C6"/>
    <w:rsid w:val="007D693C"/>
    <w:rsid w:val="008163F1"/>
    <w:rsid w:val="00816922"/>
    <w:rsid w:val="00857D2A"/>
    <w:rsid w:val="008737DB"/>
    <w:rsid w:val="00874DA4"/>
    <w:rsid w:val="00884303"/>
    <w:rsid w:val="00885CE9"/>
    <w:rsid w:val="00885D2F"/>
    <w:rsid w:val="00891135"/>
    <w:rsid w:val="008B009F"/>
    <w:rsid w:val="008F10A3"/>
    <w:rsid w:val="008F4C37"/>
    <w:rsid w:val="009029C8"/>
    <w:rsid w:val="009443FD"/>
    <w:rsid w:val="00983A10"/>
    <w:rsid w:val="009A37A5"/>
    <w:rsid w:val="009B03E8"/>
    <w:rsid w:val="009C129D"/>
    <w:rsid w:val="00A01E22"/>
    <w:rsid w:val="00A05826"/>
    <w:rsid w:val="00A11BCE"/>
    <w:rsid w:val="00A458A7"/>
    <w:rsid w:val="00A4604F"/>
    <w:rsid w:val="00A81BD2"/>
    <w:rsid w:val="00AC0611"/>
    <w:rsid w:val="00AF0111"/>
    <w:rsid w:val="00B315A9"/>
    <w:rsid w:val="00B70D7E"/>
    <w:rsid w:val="00BD06B1"/>
    <w:rsid w:val="00C04CC0"/>
    <w:rsid w:val="00C05675"/>
    <w:rsid w:val="00C416B1"/>
    <w:rsid w:val="00C4680A"/>
    <w:rsid w:val="00C72F6F"/>
    <w:rsid w:val="00CC213C"/>
    <w:rsid w:val="00D047E7"/>
    <w:rsid w:val="00D12673"/>
    <w:rsid w:val="00D17910"/>
    <w:rsid w:val="00D23B67"/>
    <w:rsid w:val="00D46DEE"/>
    <w:rsid w:val="00D91753"/>
    <w:rsid w:val="00DF21BD"/>
    <w:rsid w:val="00E040EA"/>
    <w:rsid w:val="00E448C6"/>
    <w:rsid w:val="00E87F30"/>
    <w:rsid w:val="00EA12A5"/>
    <w:rsid w:val="00EA2BE5"/>
    <w:rsid w:val="00EA3EBC"/>
    <w:rsid w:val="00EF01C3"/>
    <w:rsid w:val="00F03AC4"/>
    <w:rsid w:val="00F349AD"/>
    <w:rsid w:val="00F74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1E51D"/>
  <w15:docId w15:val="{BB34FA69-387F-4592-A104-C3F6174E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0918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976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2B0"/>
    <w:pPr>
      <w:spacing w:after="160" w:line="259" w:lineRule="auto"/>
      <w:ind w:left="720"/>
      <w:contextualSpacing/>
    </w:pPr>
    <w:rPr>
      <w:lang w:val="en-GB"/>
    </w:rPr>
  </w:style>
  <w:style w:type="paragraph" w:styleId="a4">
    <w:name w:val="Normal (Web)"/>
    <w:basedOn w:val="a"/>
    <w:uiPriority w:val="99"/>
    <w:unhideWhenUsed/>
    <w:rsid w:val="002012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85D2F"/>
    <w:rPr>
      <w:b/>
      <w:bCs/>
    </w:rPr>
  </w:style>
  <w:style w:type="paragraph" w:styleId="a6">
    <w:name w:val="Balloon Text"/>
    <w:basedOn w:val="a"/>
    <w:link w:val="a7"/>
    <w:uiPriority w:val="99"/>
    <w:semiHidden/>
    <w:unhideWhenUsed/>
    <w:rsid w:val="005744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4473"/>
    <w:rPr>
      <w:rFonts w:ascii="Tahoma" w:hAnsi="Tahoma" w:cs="Tahoma"/>
      <w:sz w:val="16"/>
      <w:szCs w:val="16"/>
    </w:rPr>
  </w:style>
  <w:style w:type="character" w:styleId="a8">
    <w:name w:val="Emphasis"/>
    <w:basedOn w:val="a0"/>
    <w:uiPriority w:val="20"/>
    <w:qFormat/>
    <w:rsid w:val="006976A3"/>
    <w:rPr>
      <w:i/>
      <w:iCs/>
    </w:rPr>
  </w:style>
  <w:style w:type="character" w:styleId="a9">
    <w:name w:val="Hyperlink"/>
    <w:basedOn w:val="a0"/>
    <w:uiPriority w:val="99"/>
    <w:semiHidden/>
    <w:unhideWhenUsed/>
    <w:rsid w:val="006976A3"/>
    <w:rPr>
      <w:color w:val="0000FF"/>
      <w:u w:val="single"/>
    </w:rPr>
  </w:style>
  <w:style w:type="character" w:customStyle="1" w:styleId="30">
    <w:name w:val="Заголовок 3 Знак"/>
    <w:basedOn w:val="a0"/>
    <w:link w:val="3"/>
    <w:uiPriority w:val="9"/>
    <w:rsid w:val="006976A3"/>
    <w:rPr>
      <w:rFonts w:ascii="Times New Roman" w:eastAsia="Times New Roman" w:hAnsi="Times New Roman" w:cs="Times New Roman"/>
      <w:b/>
      <w:bCs/>
      <w:sz w:val="27"/>
      <w:szCs w:val="27"/>
      <w:lang w:eastAsia="ru-RU"/>
    </w:rPr>
  </w:style>
  <w:style w:type="character" w:customStyle="1" w:styleId="mw-headline">
    <w:name w:val="mw-headline"/>
    <w:basedOn w:val="a0"/>
    <w:rsid w:val="006976A3"/>
  </w:style>
  <w:style w:type="character" w:customStyle="1" w:styleId="mw-editsection">
    <w:name w:val="mw-editsection"/>
    <w:basedOn w:val="a0"/>
    <w:rsid w:val="006976A3"/>
  </w:style>
  <w:style w:type="character" w:customStyle="1" w:styleId="mw-editsection-bracket">
    <w:name w:val="mw-editsection-bracket"/>
    <w:basedOn w:val="a0"/>
    <w:rsid w:val="006976A3"/>
  </w:style>
  <w:style w:type="character" w:customStyle="1" w:styleId="mw-editsection-divider">
    <w:name w:val="mw-editsection-divider"/>
    <w:basedOn w:val="a0"/>
    <w:rsid w:val="006976A3"/>
  </w:style>
  <w:style w:type="character" w:customStyle="1" w:styleId="short">
    <w:name w:val="short"/>
    <w:basedOn w:val="a0"/>
    <w:rsid w:val="009443FD"/>
  </w:style>
  <w:style w:type="paragraph" w:customStyle="1" w:styleId="p216">
    <w:name w:val="p216"/>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C05675"/>
  </w:style>
  <w:style w:type="paragraph" w:customStyle="1" w:styleId="p217">
    <w:name w:val="p217"/>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
    <w:name w:val="ft3"/>
    <w:basedOn w:val="a0"/>
    <w:rsid w:val="00C05675"/>
  </w:style>
  <w:style w:type="paragraph" w:customStyle="1" w:styleId="p218">
    <w:name w:val="p218"/>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rsid w:val="00C05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C05675"/>
  </w:style>
  <w:style w:type="paragraph" w:customStyle="1" w:styleId="p8">
    <w:name w:val="p8"/>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
    <w:name w:val="ft7"/>
    <w:basedOn w:val="a0"/>
    <w:rsid w:val="004C7487"/>
  </w:style>
  <w:style w:type="character" w:customStyle="1" w:styleId="ft8">
    <w:name w:val="ft8"/>
    <w:basedOn w:val="a0"/>
    <w:rsid w:val="004C7487"/>
  </w:style>
  <w:style w:type="paragraph" w:customStyle="1" w:styleId="p11">
    <w:name w:val="p11"/>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
    <w:name w:val="ft9"/>
    <w:basedOn w:val="a0"/>
    <w:rsid w:val="004C7487"/>
  </w:style>
  <w:style w:type="character" w:customStyle="1" w:styleId="ft20">
    <w:name w:val="ft20"/>
    <w:basedOn w:val="a0"/>
    <w:rsid w:val="004C7487"/>
  </w:style>
  <w:style w:type="character" w:customStyle="1" w:styleId="ft17">
    <w:name w:val="ft17"/>
    <w:basedOn w:val="a0"/>
    <w:rsid w:val="004C7487"/>
  </w:style>
  <w:style w:type="character" w:customStyle="1" w:styleId="ft4">
    <w:name w:val="ft4"/>
    <w:basedOn w:val="a0"/>
    <w:rsid w:val="004C7487"/>
  </w:style>
  <w:style w:type="paragraph" w:customStyle="1" w:styleId="p16">
    <w:name w:val="p16"/>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4C7487"/>
  </w:style>
  <w:style w:type="paragraph" w:customStyle="1" w:styleId="p6">
    <w:name w:val="p6"/>
    <w:basedOn w:val="a"/>
    <w:rsid w:val="004C74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0">
    <w:name w:val="ft0"/>
    <w:basedOn w:val="a0"/>
    <w:rsid w:val="004C7487"/>
  </w:style>
  <w:style w:type="character" w:customStyle="1" w:styleId="20">
    <w:name w:val="Заголовок 2 Знак"/>
    <w:basedOn w:val="a0"/>
    <w:link w:val="2"/>
    <w:uiPriority w:val="9"/>
    <w:rsid w:val="000918E8"/>
    <w:rPr>
      <w:rFonts w:asciiTheme="majorHAnsi" w:eastAsiaTheme="majorEastAsia" w:hAnsiTheme="majorHAnsi" w:cstheme="majorBidi"/>
      <w:color w:val="365F91" w:themeColor="accent1" w:themeShade="BF"/>
      <w:sz w:val="26"/>
      <w:szCs w:val="26"/>
    </w:rPr>
  </w:style>
  <w:style w:type="character" w:customStyle="1" w:styleId="ztplmc">
    <w:name w:val="ztplmc"/>
    <w:basedOn w:val="a0"/>
    <w:rsid w:val="000918E8"/>
  </w:style>
  <w:style w:type="character" w:customStyle="1" w:styleId="q4iawc">
    <w:name w:val="q4iawc"/>
    <w:basedOn w:val="a0"/>
    <w:rsid w:val="000918E8"/>
  </w:style>
  <w:style w:type="paragraph" w:customStyle="1" w:styleId="FR1">
    <w:name w:val="FR1"/>
    <w:rsid w:val="000A0E13"/>
    <w:pPr>
      <w:widowControl w:val="0"/>
      <w:autoSpaceDE w:val="0"/>
      <w:autoSpaceDN w:val="0"/>
      <w:adjustRightInd w:val="0"/>
      <w:spacing w:before="100" w:after="0" w:line="240" w:lineRule="auto"/>
    </w:pPr>
    <w:rPr>
      <w:rFonts w:ascii="Arial" w:eastAsia="Times New Roman" w:hAnsi="Arial" w:cs="Arial"/>
      <w:i/>
      <w:iCs/>
      <w:sz w:val="20"/>
      <w:szCs w:val="20"/>
      <w:lang w:eastAsia="ru-RU"/>
    </w:rPr>
  </w:style>
  <w:style w:type="character" w:customStyle="1" w:styleId="ts-math">
    <w:name w:val="ts-math"/>
    <w:basedOn w:val="a0"/>
    <w:rsid w:val="00983A10"/>
  </w:style>
  <w:style w:type="paragraph" w:customStyle="1" w:styleId="opisdvfldbeg">
    <w:name w:val="opis_dvfld_beg"/>
    <w:basedOn w:val="a"/>
    <w:rsid w:val="00D047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isdvfld">
    <w:name w:val="opis_dvfld"/>
    <w:basedOn w:val="a"/>
    <w:rsid w:val="00D04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506157"/>
  </w:style>
  <w:style w:type="paragraph" w:styleId="aa">
    <w:name w:val="header"/>
    <w:basedOn w:val="a"/>
    <w:link w:val="ab"/>
    <w:uiPriority w:val="99"/>
    <w:unhideWhenUsed/>
    <w:rsid w:val="00891135"/>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891135"/>
  </w:style>
  <w:style w:type="paragraph" w:styleId="ac">
    <w:name w:val="footer"/>
    <w:basedOn w:val="a"/>
    <w:link w:val="ad"/>
    <w:uiPriority w:val="99"/>
    <w:unhideWhenUsed/>
    <w:rsid w:val="00891135"/>
    <w:pPr>
      <w:tabs>
        <w:tab w:val="center" w:pos="4513"/>
        <w:tab w:val="right" w:pos="9026"/>
      </w:tabs>
      <w:spacing w:after="0" w:line="240" w:lineRule="auto"/>
    </w:pPr>
  </w:style>
  <w:style w:type="character" w:customStyle="1" w:styleId="ad">
    <w:name w:val="Нижний колонтитул Знак"/>
    <w:basedOn w:val="a0"/>
    <w:link w:val="ac"/>
    <w:uiPriority w:val="99"/>
    <w:rsid w:val="00891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35345">
      <w:bodyDiv w:val="1"/>
      <w:marLeft w:val="0"/>
      <w:marRight w:val="0"/>
      <w:marTop w:val="0"/>
      <w:marBottom w:val="0"/>
      <w:divBdr>
        <w:top w:val="none" w:sz="0" w:space="0" w:color="auto"/>
        <w:left w:val="none" w:sz="0" w:space="0" w:color="auto"/>
        <w:bottom w:val="none" w:sz="0" w:space="0" w:color="auto"/>
        <w:right w:val="none" w:sz="0" w:space="0" w:color="auto"/>
      </w:divBdr>
    </w:div>
    <w:div w:id="145586419">
      <w:bodyDiv w:val="1"/>
      <w:marLeft w:val="0"/>
      <w:marRight w:val="0"/>
      <w:marTop w:val="0"/>
      <w:marBottom w:val="0"/>
      <w:divBdr>
        <w:top w:val="none" w:sz="0" w:space="0" w:color="auto"/>
        <w:left w:val="none" w:sz="0" w:space="0" w:color="auto"/>
        <w:bottom w:val="none" w:sz="0" w:space="0" w:color="auto"/>
        <w:right w:val="none" w:sz="0" w:space="0" w:color="auto"/>
      </w:divBdr>
    </w:div>
    <w:div w:id="206718888">
      <w:bodyDiv w:val="1"/>
      <w:marLeft w:val="0"/>
      <w:marRight w:val="0"/>
      <w:marTop w:val="0"/>
      <w:marBottom w:val="0"/>
      <w:divBdr>
        <w:top w:val="none" w:sz="0" w:space="0" w:color="auto"/>
        <w:left w:val="none" w:sz="0" w:space="0" w:color="auto"/>
        <w:bottom w:val="none" w:sz="0" w:space="0" w:color="auto"/>
        <w:right w:val="none" w:sz="0" w:space="0" w:color="auto"/>
      </w:divBdr>
    </w:div>
    <w:div w:id="299040813">
      <w:bodyDiv w:val="1"/>
      <w:marLeft w:val="0"/>
      <w:marRight w:val="0"/>
      <w:marTop w:val="0"/>
      <w:marBottom w:val="0"/>
      <w:divBdr>
        <w:top w:val="none" w:sz="0" w:space="0" w:color="auto"/>
        <w:left w:val="none" w:sz="0" w:space="0" w:color="auto"/>
        <w:bottom w:val="none" w:sz="0" w:space="0" w:color="auto"/>
        <w:right w:val="none" w:sz="0" w:space="0" w:color="auto"/>
      </w:divBdr>
      <w:divsChild>
        <w:div w:id="418140408">
          <w:marLeft w:val="0"/>
          <w:marRight w:val="0"/>
          <w:marTop w:val="100"/>
          <w:marBottom w:val="0"/>
          <w:divBdr>
            <w:top w:val="none" w:sz="0" w:space="0" w:color="auto"/>
            <w:left w:val="none" w:sz="0" w:space="0" w:color="auto"/>
            <w:bottom w:val="none" w:sz="0" w:space="0" w:color="auto"/>
            <w:right w:val="none" w:sz="0" w:space="0" w:color="auto"/>
          </w:divBdr>
        </w:div>
        <w:div w:id="747579318">
          <w:marLeft w:val="0"/>
          <w:marRight w:val="0"/>
          <w:marTop w:val="0"/>
          <w:marBottom w:val="0"/>
          <w:divBdr>
            <w:top w:val="none" w:sz="0" w:space="0" w:color="auto"/>
            <w:left w:val="none" w:sz="0" w:space="0" w:color="auto"/>
            <w:bottom w:val="none" w:sz="0" w:space="0" w:color="auto"/>
            <w:right w:val="none" w:sz="0" w:space="0" w:color="auto"/>
          </w:divBdr>
          <w:divsChild>
            <w:div w:id="1811511412">
              <w:marLeft w:val="0"/>
              <w:marRight w:val="0"/>
              <w:marTop w:val="0"/>
              <w:marBottom w:val="0"/>
              <w:divBdr>
                <w:top w:val="none" w:sz="0" w:space="0" w:color="auto"/>
                <w:left w:val="none" w:sz="0" w:space="0" w:color="auto"/>
                <w:bottom w:val="none" w:sz="0" w:space="0" w:color="auto"/>
                <w:right w:val="none" w:sz="0" w:space="0" w:color="auto"/>
              </w:divBdr>
              <w:divsChild>
                <w:div w:id="17736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30790">
      <w:bodyDiv w:val="1"/>
      <w:marLeft w:val="0"/>
      <w:marRight w:val="0"/>
      <w:marTop w:val="0"/>
      <w:marBottom w:val="0"/>
      <w:divBdr>
        <w:top w:val="none" w:sz="0" w:space="0" w:color="auto"/>
        <w:left w:val="none" w:sz="0" w:space="0" w:color="auto"/>
        <w:bottom w:val="none" w:sz="0" w:space="0" w:color="auto"/>
        <w:right w:val="none" w:sz="0" w:space="0" w:color="auto"/>
      </w:divBdr>
    </w:div>
    <w:div w:id="352650330">
      <w:bodyDiv w:val="1"/>
      <w:marLeft w:val="0"/>
      <w:marRight w:val="0"/>
      <w:marTop w:val="0"/>
      <w:marBottom w:val="0"/>
      <w:divBdr>
        <w:top w:val="none" w:sz="0" w:space="0" w:color="auto"/>
        <w:left w:val="none" w:sz="0" w:space="0" w:color="auto"/>
        <w:bottom w:val="none" w:sz="0" w:space="0" w:color="auto"/>
        <w:right w:val="none" w:sz="0" w:space="0" w:color="auto"/>
      </w:divBdr>
    </w:div>
    <w:div w:id="366877863">
      <w:bodyDiv w:val="1"/>
      <w:marLeft w:val="0"/>
      <w:marRight w:val="0"/>
      <w:marTop w:val="0"/>
      <w:marBottom w:val="0"/>
      <w:divBdr>
        <w:top w:val="none" w:sz="0" w:space="0" w:color="auto"/>
        <w:left w:val="none" w:sz="0" w:space="0" w:color="auto"/>
        <w:bottom w:val="none" w:sz="0" w:space="0" w:color="auto"/>
        <w:right w:val="none" w:sz="0" w:space="0" w:color="auto"/>
      </w:divBdr>
    </w:div>
    <w:div w:id="420029097">
      <w:bodyDiv w:val="1"/>
      <w:marLeft w:val="0"/>
      <w:marRight w:val="0"/>
      <w:marTop w:val="0"/>
      <w:marBottom w:val="0"/>
      <w:divBdr>
        <w:top w:val="none" w:sz="0" w:space="0" w:color="auto"/>
        <w:left w:val="none" w:sz="0" w:space="0" w:color="auto"/>
        <w:bottom w:val="none" w:sz="0" w:space="0" w:color="auto"/>
        <w:right w:val="none" w:sz="0" w:space="0" w:color="auto"/>
      </w:divBdr>
    </w:div>
    <w:div w:id="430274566">
      <w:bodyDiv w:val="1"/>
      <w:marLeft w:val="0"/>
      <w:marRight w:val="0"/>
      <w:marTop w:val="0"/>
      <w:marBottom w:val="0"/>
      <w:divBdr>
        <w:top w:val="none" w:sz="0" w:space="0" w:color="auto"/>
        <w:left w:val="none" w:sz="0" w:space="0" w:color="auto"/>
        <w:bottom w:val="none" w:sz="0" w:space="0" w:color="auto"/>
        <w:right w:val="none" w:sz="0" w:space="0" w:color="auto"/>
      </w:divBdr>
    </w:div>
    <w:div w:id="457843810">
      <w:bodyDiv w:val="1"/>
      <w:marLeft w:val="0"/>
      <w:marRight w:val="0"/>
      <w:marTop w:val="0"/>
      <w:marBottom w:val="0"/>
      <w:divBdr>
        <w:top w:val="none" w:sz="0" w:space="0" w:color="auto"/>
        <w:left w:val="none" w:sz="0" w:space="0" w:color="auto"/>
        <w:bottom w:val="none" w:sz="0" w:space="0" w:color="auto"/>
        <w:right w:val="none" w:sz="0" w:space="0" w:color="auto"/>
      </w:divBdr>
    </w:div>
    <w:div w:id="486089895">
      <w:bodyDiv w:val="1"/>
      <w:marLeft w:val="0"/>
      <w:marRight w:val="0"/>
      <w:marTop w:val="0"/>
      <w:marBottom w:val="0"/>
      <w:divBdr>
        <w:top w:val="none" w:sz="0" w:space="0" w:color="auto"/>
        <w:left w:val="none" w:sz="0" w:space="0" w:color="auto"/>
        <w:bottom w:val="none" w:sz="0" w:space="0" w:color="auto"/>
        <w:right w:val="none" w:sz="0" w:space="0" w:color="auto"/>
      </w:divBdr>
    </w:div>
    <w:div w:id="544678410">
      <w:bodyDiv w:val="1"/>
      <w:marLeft w:val="0"/>
      <w:marRight w:val="0"/>
      <w:marTop w:val="0"/>
      <w:marBottom w:val="0"/>
      <w:divBdr>
        <w:top w:val="none" w:sz="0" w:space="0" w:color="auto"/>
        <w:left w:val="none" w:sz="0" w:space="0" w:color="auto"/>
        <w:bottom w:val="none" w:sz="0" w:space="0" w:color="auto"/>
        <w:right w:val="none" w:sz="0" w:space="0" w:color="auto"/>
      </w:divBdr>
    </w:div>
    <w:div w:id="545718873">
      <w:bodyDiv w:val="1"/>
      <w:marLeft w:val="0"/>
      <w:marRight w:val="0"/>
      <w:marTop w:val="0"/>
      <w:marBottom w:val="0"/>
      <w:divBdr>
        <w:top w:val="none" w:sz="0" w:space="0" w:color="auto"/>
        <w:left w:val="none" w:sz="0" w:space="0" w:color="auto"/>
        <w:bottom w:val="none" w:sz="0" w:space="0" w:color="auto"/>
        <w:right w:val="none" w:sz="0" w:space="0" w:color="auto"/>
      </w:divBdr>
    </w:div>
    <w:div w:id="561137813">
      <w:bodyDiv w:val="1"/>
      <w:marLeft w:val="0"/>
      <w:marRight w:val="0"/>
      <w:marTop w:val="0"/>
      <w:marBottom w:val="0"/>
      <w:divBdr>
        <w:top w:val="none" w:sz="0" w:space="0" w:color="auto"/>
        <w:left w:val="none" w:sz="0" w:space="0" w:color="auto"/>
        <w:bottom w:val="none" w:sz="0" w:space="0" w:color="auto"/>
        <w:right w:val="none" w:sz="0" w:space="0" w:color="auto"/>
      </w:divBdr>
    </w:div>
    <w:div w:id="579022136">
      <w:bodyDiv w:val="1"/>
      <w:marLeft w:val="0"/>
      <w:marRight w:val="0"/>
      <w:marTop w:val="0"/>
      <w:marBottom w:val="0"/>
      <w:divBdr>
        <w:top w:val="none" w:sz="0" w:space="0" w:color="auto"/>
        <w:left w:val="none" w:sz="0" w:space="0" w:color="auto"/>
        <w:bottom w:val="none" w:sz="0" w:space="0" w:color="auto"/>
        <w:right w:val="none" w:sz="0" w:space="0" w:color="auto"/>
      </w:divBdr>
    </w:div>
    <w:div w:id="589773640">
      <w:bodyDiv w:val="1"/>
      <w:marLeft w:val="0"/>
      <w:marRight w:val="0"/>
      <w:marTop w:val="0"/>
      <w:marBottom w:val="0"/>
      <w:divBdr>
        <w:top w:val="none" w:sz="0" w:space="0" w:color="auto"/>
        <w:left w:val="none" w:sz="0" w:space="0" w:color="auto"/>
        <w:bottom w:val="none" w:sz="0" w:space="0" w:color="auto"/>
        <w:right w:val="none" w:sz="0" w:space="0" w:color="auto"/>
      </w:divBdr>
    </w:div>
    <w:div w:id="590509439">
      <w:bodyDiv w:val="1"/>
      <w:marLeft w:val="0"/>
      <w:marRight w:val="0"/>
      <w:marTop w:val="0"/>
      <w:marBottom w:val="0"/>
      <w:divBdr>
        <w:top w:val="none" w:sz="0" w:space="0" w:color="auto"/>
        <w:left w:val="none" w:sz="0" w:space="0" w:color="auto"/>
        <w:bottom w:val="none" w:sz="0" w:space="0" w:color="auto"/>
        <w:right w:val="none" w:sz="0" w:space="0" w:color="auto"/>
      </w:divBdr>
    </w:div>
    <w:div w:id="620303380">
      <w:bodyDiv w:val="1"/>
      <w:marLeft w:val="0"/>
      <w:marRight w:val="0"/>
      <w:marTop w:val="0"/>
      <w:marBottom w:val="0"/>
      <w:divBdr>
        <w:top w:val="none" w:sz="0" w:space="0" w:color="auto"/>
        <w:left w:val="none" w:sz="0" w:space="0" w:color="auto"/>
        <w:bottom w:val="none" w:sz="0" w:space="0" w:color="auto"/>
        <w:right w:val="none" w:sz="0" w:space="0" w:color="auto"/>
      </w:divBdr>
    </w:div>
    <w:div w:id="633675864">
      <w:bodyDiv w:val="1"/>
      <w:marLeft w:val="0"/>
      <w:marRight w:val="0"/>
      <w:marTop w:val="0"/>
      <w:marBottom w:val="0"/>
      <w:divBdr>
        <w:top w:val="none" w:sz="0" w:space="0" w:color="auto"/>
        <w:left w:val="none" w:sz="0" w:space="0" w:color="auto"/>
        <w:bottom w:val="none" w:sz="0" w:space="0" w:color="auto"/>
        <w:right w:val="none" w:sz="0" w:space="0" w:color="auto"/>
      </w:divBdr>
    </w:div>
    <w:div w:id="677005772">
      <w:bodyDiv w:val="1"/>
      <w:marLeft w:val="0"/>
      <w:marRight w:val="0"/>
      <w:marTop w:val="0"/>
      <w:marBottom w:val="0"/>
      <w:divBdr>
        <w:top w:val="none" w:sz="0" w:space="0" w:color="auto"/>
        <w:left w:val="none" w:sz="0" w:space="0" w:color="auto"/>
        <w:bottom w:val="none" w:sz="0" w:space="0" w:color="auto"/>
        <w:right w:val="none" w:sz="0" w:space="0" w:color="auto"/>
      </w:divBdr>
    </w:div>
    <w:div w:id="765033375">
      <w:bodyDiv w:val="1"/>
      <w:marLeft w:val="0"/>
      <w:marRight w:val="0"/>
      <w:marTop w:val="0"/>
      <w:marBottom w:val="0"/>
      <w:divBdr>
        <w:top w:val="none" w:sz="0" w:space="0" w:color="auto"/>
        <w:left w:val="none" w:sz="0" w:space="0" w:color="auto"/>
        <w:bottom w:val="none" w:sz="0" w:space="0" w:color="auto"/>
        <w:right w:val="none" w:sz="0" w:space="0" w:color="auto"/>
      </w:divBdr>
    </w:div>
    <w:div w:id="779496288">
      <w:bodyDiv w:val="1"/>
      <w:marLeft w:val="0"/>
      <w:marRight w:val="0"/>
      <w:marTop w:val="0"/>
      <w:marBottom w:val="0"/>
      <w:divBdr>
        <w:top w:val="none" w:sz="0" w:space="0" w:color="auto"/>
        <w:left w:val="none" w:sz="0" w:space="0" w:color="auto"/>
        <w:bottom w:val="none" w:sz="0" w:space="0" w:color="auto"/>
        <w:right w:val="none" w:sz="0" w:space="0" w:color="auto"/>
      </w:divBdr>
    </w:div>
    <w:div w:id="786437694">
      <w:bodyDiv w:val="1"/>
      <w:marLeft w:val="0"/>
      <w:marRight w:val="0"/>
      <w:marTop w:val="0"/>
      <w:marBottom w:val="0"/>
      <w:divBdr>
        <w:top w:val="none" w:sz="0" w:space="0" w:color="auto"/>
        <w:left w:val="none" w:sz="0" w:space="0" w:color="auto"/>
        <w:bottom w:val="none" w:sz="0" w:space="0" w:color="auto"/>
        <w:right w:val="none" w:sz="0" w:space="0" w:color="auto"/>
      </w:divBdr>
    </w:div>
    <w:div w:id="828984487">
      <w:bodyDiv w:val="1"/>
      <w:marLeft w:val="0"/>
      <w:marRight w:val="0"/>
      <w:marTop w:val="0"/>
      <w:marBottom w:val="0"/>
      <w:divBdr>
        <w:top w:val="none" w:sz="0" w:space="0" w:color="auto"/>
        <w:left w:val="none" w:sz="0" w:space="0" w:color="auto"/>
        <w:bottom w:val="none" w:sz="0" w:space="0" w:color="auto"/>
        <w:right w:val="none" w:sz="0" w:space="0" w:color="auto"/>
      </w:divBdr>
    </w:div>
    <w:div w:id="900209006">
      <w:bodyDiv w:val="1"/>
      <w:marLeft w:val="0"/>
      <w:marRight w:val="0"/>
      <w:marTop w:val="0"/>
      <w:marBottom w:val="0"/>
      <w:divBdr>
        <w:top w:val="none" w:sz="0" w:space="0" w:color="auto"/>
        <w:left w:val="none" w:sz="0" w:space="0" w:color="auto"/>
        <w:bottom w:val="none" w:sz="0" w:space="0" w:color="auto"/>
        <w:right w:val="none" w:sz="0" w:space="0" w:color="auto"/>
      </w:divBdr>
    </w:div>
    <w:div w:id="951472770">
      <w:bodyDiv w:val="1"/>
      <w:marLeft w:val="0"/>
      <w:marRight w:val="0"/>
      <w:marTop w:val="0"/>
      <w:marBottom w:val="0"/>
      <w:divBdr>
        <w:top w:val="none" w:sz="0" w:space="0" w:color="auto"/>
        <w:left w:val="none" w:sz="0" w:space="0" w:color="auto"/>
        <w:bottom w:val="none" w:sz="0" w:space="0" w:color="auto"/>
        <w:right w:val="none" w:sz="0" w:space="0" w:color="auto"/>
      </w:divBdr>
    </w:div>
    <w:div w:id="1010789589">
      <w:bodyDiv w:val="1"/>
      <w:marLeft w:val="0"/>
      <w:marRight w:val="0"/>
      <w:marTop w:val="0"/>
      <w:marBottom w:val="0"/>
      <w:divBdr>
        <w:top w:val="none" w:sz="0" w:space="0" w:color="auto"/>
        <w:left w:val="none" w:sz="0" w:space="0" w:color="auto"/>
        <w:bottom w:val="none" w:sz="0" w:space="0" w:color="auto"/>
        <w:right w:val="none" w:sz="0" w:space="0" w:color="auto"/>
      </w:divBdr>
    </w:div>
    <w:div w:id="1051030413">
      <w:bodyDiv w:val="1"/>
      <w:marLeft w:val="0"/>
      <w:marRight w:val="0"/>
      <w:marTop w:val="0"/>
      <w:marBottom w:val="0"/>
      <w:divBdr>
        <w:top w:val="none" w:sz="0" w:space="0" w:color="auto"/>
        <w:left w:val="none" w:sz="0" w:space="0" w:color="auto"/>
        <w:bottom w:val="none" w:sz="0" w:space="0" w:color="auto"/>
        <w:right w:val="none" w:sz="0" w:space="0" w:color="auto"/>
      </w:divBdr>
    </w:div>
    <w:div w:id="1114322028">
      <w:bodyDiv w:val="1"/>
      <w:marLeft w:val="0"/>
      <w:marRight w:val="0"/>
      <w:marTop w:val="0"/>
      <w:marBottom w:val="0"/>
      <w:divBdr>
        <w:top w:val="none" w:sz="0" w:space="0" w:color="auto"/>
        <w:left w:val="none" w:sz="0" w:space="0" w:color="auto"/>
        <w:bottom w:val="none" w:sz="0" w:space="0" w:color="auto"/>
        <w:right w:val="none" w:sz="0" w:space="0" w:color="auto"/>
      </w:divBdr>
    </w:div>
    <w:div w:id="1115251831">
      <w:bodyDiv w:val="1"/>
      <w:marLeft w:val="0"/>
      <w:marRight w:val="0"/>
      <w:marTop w:val="0"/>
      <w:marBottom w:val="0"/>
      <w:divBdr>
        <w:top w:val="none" w:sz="0" w:space="0" w:color="auto"/>
        <w:left w:val="none" w:sz="0" w:space="0" w:color="auto"/>
        <w:bottom w:val="none" w:sz="0" w:space="0" w:color="auto"/>
        <w:right w:val="none" w:sz="0" w:space="0" w:color="auto"/>
      </w:divBdr>
    </w:div>
    <w:div w:id="1116826296">
      <w:bodyDiv w:val="1"/>
      <w:marLeft w:val="0"/>
      <w:marRight w:val="0"/>
      <w:marTop w:val="0"/>
      <w:marBottom w:val="0"/>
      <w:divBdr>
        <w:top w:val="none" w:sz="0" w:space="0" w:color="auto"/>
        <w:left w:val="none" w:sz="0" w:space="0" w:color="auto"/>
        <w:bottom w:val="none" w:sz="0" w:space="0" w:color="auto"/>
        <w:right w:val="none" w:sz="0" w:space="0" w:color="auto"/>
      </w:divBdr>
    </w:div>
    <w:div w:id="1122653322">
      <w:bodyDiv w:val="1"/>
      <w:marLeft w:val="0"/>
      <w:marRight w:val="0"/>
      <w:marTop w:val="0"/>
      <w:marBottom w:val="0"/>
      <w:divBdr>
        <w:top w:val="none" w:sz="0" w:space="0" w:color="auto"/>
        <w:left w:val="none" w:sz="0" w:space="0" w:color="auto"/>
        <w:bottom w:val="none" w:sz="0" w:space="0" w:color="auto"/>
        <w:right w:val="none" w:sz="0" w:space="0" w:color="auto"/>
      </w:divBdr>
    </w:div>
    <w:div w:id="1125928046">
      <w:bodyDiv w:val="1"/>
      <w:marLeft w:val="0"/>
      <w:marRight w:val="0"/>
      <w:marTop w:val="0"/>
      <w:marBottom w:val="0"/>
      <w:divBdr>
        <w:top w:val="none" w:sz="0" w:space="0" w:color="auto"/>
        <w:left w:val="none" w:sz="0" w:space="0" w:color="auto"/>
        <w:bottom w:val="none" w:sz="0" w:space="0" w:color="auto"/>
        <w:right w:val="none" w:sz="0" w:space="0" w:color="auto"/>
      </w:divBdr>
    </w:div>
    <w:div w:id="1143814913">
      <w:bodyDiv w:val="1"/>
      <w:marLeft w:val="0"/>
      <w:marRight w:val="0"/>
      <w:marTop w:val="0"/>
      <w:marBottom w:val="0"/>
      <w:divBdr>
        <w:top w:val="none" w:sz="0" w:space="0" w:color="auto"/>
        <w:left w:val="none" w:sz="0" w:space="0" w:color="auto"/>
        <w:bottom w:val="none" w:sz="0" w:space="0" w:color="auto"/>
        <w:right w:val="none" w:sz="0" w:space="0" w:color="auto"/>
      </w:divBdr>
    </w:div>
    <w:div w:id="1197157649">
      <w:bodyDiv w:val="1"/>
      <w:marLeft w:val="0"/>
      <w:marRight w:val="0"/>
      <w:marTop w:val="0"/>
      <w:marBottom w:val="0"/>
      <w:divBdr>
        <w:top w:val="none" w:sz="0" w:space="0" w:color="auto"/>
        <w:left w:val="none" w:sz="0" w:space="0" w:color="auto"/>
        <w:bottom w:val="none" w:sz="0" w:space="0" w:color="auto"/>
        <w:right w:val="none" w:sz="0" w:space="0" w:color="auto"/>
      </w:divBdr>
    </w:div>
    <w:div w:id="1200127339">
      <w:bodyDiv w:val="1"/>
      <w:marLeft w:val="0"/>
      <w:marRight w:val="0"/>
      <w:marTop w:val="0"/>
      <w:marBottom w:val="0"/>
      <w:divBdr>
        <w:top w:val="none" w:sz="0" w:space="0" w:color="auto"/>
        <w:left w:val="none" w:sz="0" w:space="0" w:color="auto"/>
        <w:bottom w:val="none" w:sz="0" w:space="0" w:color="auto"/>
        <w:right w:val="none" w:sz="0" w:space="0" w:color="auto"/>
      </w:divBdr>
    </w:div>
    <w:div w:id="1201671947">
      <w:bodyDiv w:val="1"/>
      <w:marLeft w:val="0"/>
      <w:marRight w:val="0"/>
      <w:marTop w:val="0"/>
      <w:marBottom w:val="0"/>
      <w:divBdr>
        <w:top w:val="none" w:sz="0" w:space="0" w:color="auto"/>
        <w:left w:val="none" w:sz="0" w:space="0" w:color="auto"/>
        <w:bottom w:val="none" w:sz="0" w:space="0" w:color="auto"/>
        <w:right w:val="none" w:sz="0" w:space="0" w:color="auto"/>
      </w:divBdr>
    </w:div>
    <w:div w:id="1208566885">
      <w:bodyDiv w:val="1"/>
      <w:marLeft w:val="0"/>
      <w:marRight w:val="0"/>
      <w:marTop w:val="0"/>
      <w:marBottom w:val="0"/>
      <w:divBdr>
        <w:top w:val="none" w:sz="0" w:space="0" w:color="auto"/>
        <w:left w:val="none" w:sz="0" w:space="0" w:color="auto"/>
        <w:bottom w:val="none" w:sz="0" w:space="0" w:color="auto"/>
        <w:right w:val="none" w:sz="0" w:space="0" w:color="auto"/>
      </w:divBdr>
    </w:div>
    <w:div w:id="1287276748">
      <w:bodyDiv w:val="1"/>
      <w:marLeft w:val="0"/>
      <w:marRight w:val="0"/>
      <w:marTop w:val="0"/>
      <w:marBottom w:val="0"/>
      <w:divBdr>
        <w:top w:val="none" w:sz="0" w:space="0" w:color="auto"/>
        <w:left w:val="none" w:sz="0" w:space="0" w:color="auto"/>
        <w:bottom w:val="none" w:sz="0" w:space="0" w:color="auto"/>
        <w:right w:val="none" w:sz="0" w:space="0" w:color="auto"/>
      </w:divBdr>
    </w:div>
    <w:div w:id="1324355482">
      <w:bodyDiv w:val="1"/>
      <w:marLeft w:val="0"/>
      <w:marRight w:val="0"/>
      <w:marTop w:val="0"/>
      <w:marBottom w:val="0"/>
      <w:divBdr>
        <w:top w:val="none" w:sz="0" w:space="0" w:color="auto"/>
        <w:left w:val="none" w:sz="0" w:space="0" w:color="auto"/>
        <w:bottom w:val="none" w:sz="0" w:space="0" w:color="auto"/>
        <w:right w:val="none" w:sz="0" w:space="0" w:color="auto"/>
      </w:divBdr>
    </w:div>
    <w:div w:id="1380323403">
      <w:bodyDiv w:val="1"/>
      <w:marLeft w:val="0"/>
      <w:marRight w:val="0"/>
      <w:marTop w:val="0"/>
      <w:marBottom w:val="0"/>
      <w:divBdr>
        <w:top w:val="none" w:sz="0" w:space="0" w:color="auto"/>
        <w:left w:val="none" w:sz="0" w:space="0" w:color="auto"/>
        <w:bottom w:val="none" w:sz="0" w:space="0" w:color="auto"/>
        <w:right w:val="none" w:sz="0" w:space="0" w:color="auto"/>
      </w:divBdr>
    </w:div>
    <w:div w:id="1387216095">
      <w:bodyDiv w:val="1"/>
      <w:marLeft w:val="0"/>
      <w:marRight w:val="0"/>
      <w:marTop w:val="0"/>
      <w:marBottom w:val="0"/>
      <w:divBdr>
        <w:top w:val="none" w:sz="0" w:space="0" w:color="auto"/>
        <w:left w:val="none" w:sz="0" w:space="0" w:color="auto"/>
        <w:bottom w:val="none" w:sz="0" w:space="0" w:color="auto"/>
        <w:right w:val="none" w:sz="0" w:space="0" w:color="auto"/>
      </w:divBdr>
    </w:div>
    <w:div w:id="1432820573">
      <w:bodyDiv w:val="1"/>
      <w:marLeft w:val="0"/>
      <w:marRight w:val="0"/>
      <w:marTop w:val="0"/>
      <w:marBottom w:val="0"/>
      <w:divBdr>
        <w:top w:val="none" w:sz="0" w:space="0" w:color="auto"/>
        <w:left w:val="none" w:sz="0" w:space="0" w:color="auto"/>
        <w:bottom w:val="none" w:sz="0" w:space="0" w:color="auto"/>
        <w:right w:val="none" w:sz="0" w:space="0" w:color="auto"/>
      </w:divBdr>
    </w:div>
    <w:div w:id="1433546658">
      <w:bodyDiv w:val="1"/>
      <w:marLeft w:val="0"/>
      <w:marRight w:val="0"/>
      <w:marTop w:val="0"/>
      <w:marBottom w:val="0"/>
      <w:divBdr>
        <w:top w:val="none" w:sz="0" w:space="0" w:color="auto"/>
        <w:left w:val="none" w:sz="0" w:space="0" w:color="auto"/>
        <w:bottom w:val="none" w:sz="0" w:space="0" w:color="auto"/>
        <w:right w:val="none" w:sz="0" w:space="0" w:color="auto"/>
      </w:divBdr>
    </w:div>
    <w:div w:id="1498419692">
      <w:bodyDiv w:val="1"/>
      <w:marLeft w:val="0"/>
      <w:marRight w:val="0"/>
      <w:marTop w:val="0"/>
      <w:marBottom w:val="0"/>
      <w:divBdr>
        <w:top w:val="none" w:sz="0" w:space="0" w:color="auto"/>
        <w:left w:val="none" w:sz="0" w:space="0" w:color="auto"/>
        <w:bottom w:val="none" w:sz="0" w:space="0" w:color="auto"/>
        <w:right w:val="none" w:sz="0" w:space="0" w:color="auto"/>
      </w:divBdr>
    </w:div>
    <w:div w:id="1508591909">
      <w:bodyDiv w:val="1"/>
      <w:marLeft w:val="0"/>
      <w:marRight w:val="0"/>
      <w:marTop w:val="0"/>
      <w:marBottom w:val="0"/>
      <w:divBdr>
        <w:top w:val="none" w:sz="0" w:space="0" w:color="auto"/>
        <w:left w:val="none" w:sz="0" w:space="0" w:color="auto"/>
        <w:bottom w:val="none" w:sz="0" w:space="0" w:color="auto"/>
        <w:right w:val="none" w:sz="0" w:space="0" w:color="auto"/>
      </w:divBdr>
    </w:div>
    <w:div w:id="1575973085">
      <w:bodyDiv w:val="1"/>
      <w:marLeft w:val="0"/>
      <w:marRight w:val="0"/>
      <w:marTop w:val="0"/>
      <w:marBottom w:val="0"/>
      <w:divBdr>
        <w:top w:val="none" w:sz="0" w:space="0" w:color="auto"/>
        <w:left w:val="none" w:sz="0" w:space="0" w:color="auto"/>
        <w:bottom w:val="none" w:sz="0" w:space="0" w:color="auto"/>
        <w:right w:val="none" w:sz="0" w:space="0" w:color="auto"/>
      </w:divBdr>
    </w:div>
    <w:div w:id="1628126259">
      <w:bodyDiv w:val="1"/>
      <w:marLeft w:val="0"/>
      <w:marRight w:val="0"/>
      <w:marTop w:val="0"/>
      <w:marBottom w:val="0"/>
      <w:divBdr>
        <w:top w:val="none" w:sz="0" w:space="0" w:color="auto"/>
        <w:left w:val="none" w:sz="0" w:space="0" w:color="auto"/>
        <w:bottom w:val="none" w:sz="0" w:space="0" w:color="auto"/>
        <w:right w:val="none" w:sz="0" w:space="0" w:color="auto"/>
      </w:divBdr>
    </w:div>
    <w:div w:id="1644390111">
      <w:bodyDiv w:val="1"/>
      <w:marLeft w:val="0"/>
      <w:marRight w:val="0"/>
      <w:marTop w:val="0"/>
      <w:marBottom w:val="0"/>
      <w:divBdr>
        <w:top w:val="none" w:sz="0" w:space="0" w:color="auto"/>
        <w:left w:val="none" w:sz="0" w:space="0" w:color="auto"/>
        <w:bottom w:val="none" w:sz="0" w:space="0" w:color="auto"/>
        <w:right w:val="none" w:sz="0" w:space="0" w:color="auto"/>
      </w:divBdr>
    </w:div>
    <w:div w:id="1644654636">
      <w:bodyDiv w:val="1"/>
      <w:marLeft w:val="0"/>
      <w:marRight w:val="0"/>
      <w:marTop w:val="0"/>
      <w:marBottom w:val="0"/>
      <w:divBdr>
        <w:top w:val="none" w:sz="0" w:space="0" w:color="auto"/>
        <w:left w:val="none" w:sz="0" w:space="0" w:color="auto"/>
        <w:bottom w:val="none" w:sz="0" w:space="0" w:color="auto"/>
        <w:right w:val="none" w:sz="0" w:space="0" w:color="auto"/>
      </w:divBdr>
    </w:div>
    <w:div w:id="1647123927">
      <w:bodyDiv w:val="1"/>
      <w:marLeft w:val="0"/>
      <w:marRight w:val="0"/>
      <w:marTop w:val="0"/>
      <w:marBottom w:val="0"/>
      <w:divBdr>
        <w:top w:val="none" w:sz="0" w:space="0" w:color="auto"/>
        <w:left w:val="none" w:sz="0" w:space="0" w:color="auto"/>
        <w:bottom w:val="none" w:sz="0" w:space="0" w:color="auto"/>
        <w:right w:val="none" w:sz="0" w:space="0" w:color="auto"/>
      </w:divBdr>
    </w:div>
    <w:div w:id="1652364807">
      <w:bodyDiv w:val="1"/>
      <w:marLeft w:val="0"/>
      <w:marRight w:val="0"/>
      <w:marTop w:val="0"/>
      <w:marBottom w:val="0"/>
      <w:divBdr>
        <w:top w:val="none" w:sz="0" w:space="0" w:color="auto"/>
        <w:left w:val="none" w:sz="0" w:space="0" w:color="auto"/>
        <w:bottom w:val="none" w:sz="0" w:space="0" w:color="auto"/>
        <w:right w:val="none" w:sz="0" w:space="0" w:color="auto"/>
      </w:divBdr>
    </w:div>
    <w:div w:id="1655715261">
      <w:bodyDiv w:val="1"/>
      <w:marLeft w:val="0"/>
      <w:marRight w:val="0"/>
      <w:marTop w:val="0"/>
      <w:marBottom w:val="0"/>
      <w:divBdr>
        <w:top w:val="none" w:sz="0" w:space="0" w:color="auto"/>
        <w:left w:val="none" w:sz="0" w:space="0" w:color="auto"/>
        <w:bottom w:val="none" w:sz="0" w:space="0" w:color="auto"/>
        <w:right w:val="none" w:sz="0" w:space="0" w:color="auto"/>
      </w:divBdr>
    </w:div>
    <w:div w:id="1664158844">
      <w:bodyDiv w:val="1"/>
      <w:marLeft w:val="0"/>
      <w:marRight w:val="0"/>
      <w:marTop w:val="0"/>
      <w:marBottom w:val="0"/>
      <w:divBdr>
        <w:top w:val="none" w:sz="0" w:space="0" w:color="auto"/>
        <w:left w:val="none" w:sz="0" w:space="0" w:color="auto"/>
        <w:bottom w:val="none" w:sz="0" w:space="0" w:color="auto"/>
        <w:right w:val="none" w:sz="0" w:space="0" w:color="auto"/>
      </w:divBdr>
    </w:div>
    <w:div w:id="1672754296">
      <w:bodyDiv w:val="1"/>
      <w:marLeft w:val="0"/>
      <w:marRight w:val="0"/>
      <w:marTop w:val="0"/>
      <w:marBottom w:val="0"/>
      <w:divBdr>
        <w:top w:val="none" w:sz="0" w:space="0" w:color="auto"/>
        <w:left w:val="none" w:sz="0" w:space="0" w:color="auto"/>
        <w:bottom w:val="none" w:sz="0" w:space="0" w:color="auto"/>
        <w:right w:val="none" w:sz="0" w:space="0" w:color="auto"/>
      </w:divBdr>
    </w:div>
    <w:div w:id="1769345803">
      <w:bodyDiv w:val="1"/>
      <w:marLeft w:val="0"/>
      <w:marRight w:val="0"/>
      <w:marTop w:val="0"/>
      <w:marBottom w:val="0"/>
      <w:divBdr>
        <w:top w:val="none" w:sz="0" w:space="0" w:color="auto"/>
        <w:left w:val="none" w:sz="0" w:space="0" w:color="auto"/>
        <w:bottom w:val="none" w:sz="0" w:space="0" w:color="auto"/>
        <w:right w:val="none" w:sz="0" w:space="0" w:color="auto"/>
      </w:divBdr>
    </w:div>
    <w:div w:id="1780565393">
      <w:bodyDiv w:val="1"/>
      <w:marLeft w:val="0"/>
      <w:marRight w:val="0"/>
      <w:marTop w:val="0"/>
      <w:marBottom w:val="0"/>
      <w:divBdr>
        <w:top w:val="none" w:sz="0" w:space="0" w:color="auto"/>
        <w:left w:val="none" w:sz="0" w:space="0" w:color="auto"/>
        <w:bottom w:val="none" w:sz="0" w:space="0" w:color="auto"/>
        <w:right w:val="none" w:sz="0" w:space="0" w:color="auto"/>
      </w:divBdr>
    </w:div>
    <w:div w:id="1787432645">
      <w:bodyDiv w:val="1"/>
      <w:marLeft w:val="0"/>
      <w:marRight w:val="0"/>
      <w:marTop w:val="0"/>
      <w:marBottom w:val="0"/>
      <w:divBdr>
        <w:top w:val="none" w:sz="0" w:space="0" w:color="auto"/>
        <w:left w:val="none" w:sz="0" w:space="0" w:color="auto"/>
        <w:bottom w:val="none" w:sz="0" w:space="0" w:color="auto"/>
        <w:right w:val="none" w:sz="0" w:space="0" w:color="auto"/>
      </w:divBdr>
    </w:div>
    <w:div w:id="1792825916">
      <w:bodyDiv w:val="1"/>
      <w:marLeft w:val="0"/>
      <w:marRight w:val="0"/>
      <w:marTop w:val="0"/>
      <w:marBottom w:val="0"/>
      <w:divBdr>
        <w:top w:val="none" w:sz="0" w:space="0" w:color="auto"/>
        <w:left w:val="none" w:sz="0" w:space="0" w:color="auto"/>
        <w:bottom w:val="none" w:sz="0" w:space="0" w:color="auto"/>
        <w:right w:val="none" w:sz="0" w:space="0" w:color="auto"/>
      </w:divBdr>
    </w:div>
    <w:div w:id="1822959788">
      <w:bodyDiv w:val="1"/>
      <w:marLeft w:val="0"/>
      <w:marRight w:val="0"/>
      <w:marTop w:val="0"/>
      <w:marBottom w:val="0"/>
      <w:divBdr>
        <w:top w:val="none" w:sz="0" w:space="0" w:color="auto"/>
        <w:left w:val="none" w:sz="0" w:space="0" w:color="auto"/>
        <w:bottom w:val="none" w:sz="0" w:space="0" w:color="auto"/>
        <w:right w:val="none" w:sz="0" w:space="0" w:color="auto"/>
      </w:divBdr>
    </w:div>
    <w:div w:id="1855798494">
      <w:bodyDiv w:val="1"/>
      <w:marLeft w:val="0"/>
      <w:marRight w:val="0"/>
      <w:marTop w:val="0"/>
      <w:marBottom w:val="0"/>
      <w:divBdr>
        <w:top w:val="none" w:sz="0" w:space="0" w:color="auto"/>
        <w:left w:val="none" w:sz="0" w:space="0" w:color="auto"/>
        <w:bottom w:val="none" w:sz="0" w:space="0" w:color="auto"/>
        <w:right w:val="none" w:sz="0" w:space="0" w:color="auto"/>
      </w:divBdr>
    </w:div>
    <w:div w:id="1892033887">
      <w:bodyDiv w:val="1"/>
      <w:marLeft w:val="0"/>
      <w:marRight w:val="0"/>
      <w:marTop w:val="0"/>
      <w:marBottom w:val="0"/>
      <w:divBdr>
        <w:top w:val="none" w:sz="0" w:space="0" w:color="auto"/>
        <w:left w:val="none" w:sz="0" w:space="0" w:color="auto"/>
        <w:bottom w:val="none" w:sz="0" w:space="0" w:color="auto"/>
        <w:right w:val="none" w:sz="0" w:space="0" w:color="auto"/>
      </w:divBdr>
      <w:divsChild>
        <w:div w:id="1600798702">
          <w:marLeft w:val="336"/>
          <w:marRight w:val="0"/>
          <w:marTop w:val="120"/>
          <w:marBottom w:val="312"/>
          <w:divBdr>
            <w:top w:val="none" w:sz="0" w:space="0" w:color="auto"/>
            <w:left w:val="none" w:sz="0" w:space="0" w:color="auto"/>
            <w:bottom w:val="none" w:sz="0" w:space="0" w:color="auto"/>
            <w:right w:val="none" w:sz="0" w:space="0" w:color="auto"/>
          </w:divBdr>
          <w:divsChild>
            <w:div w:id="4231910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31428031">
      <w:bodyDiv w:val="1"/>
      <w:marLeft w:val="0"/>
      <w:marRight w:val="0"/>
      <w:marTop w:val="0"/>
      <w:marBottom w:val="0"/>
      <w:divBdr>
        <w:top w:val="none" w:sz="0" w:space="0" w:color="auto"/>
        <w:left w:val="none" w:sz="0" w:space="0" w:color="auto"/>
        <w:bottom w:val="none" w:sz="0" w:space="0" w:color="auto"/>
        <w:right w:val="none" w:sz="0" w:space="0" w:color="auto"/>
      </w:divBdr>
    </w:div>
    <w:div w:id="1957980088">
      <w:bodyDiv w:val="1"/>
      <w:marLeft w:val="0"/>
      <w:marRight w:val="0"/>
      <w:marTop w:val="0"/>
      <w:marBottom w:val="0"/>
      <w:divBdr>
        <w:top w:val="none" w:sz="0" w:space="0" w:color="auto"/>
        <w:left w:val="none" w:sz="0" w:space="0" w:color="auto"/>
        <w:bottom w:val="none" w:sz="0" w:space="0" w:color="auto"/>
        <w:right w:val="none" w:sz="0" w:space="0" w:color="auto"/>
      </w:divBdr>
    </w:div>
    <w:div w:id="1974865549">
      <w:bodyDiv w:val="1"/>
      <w:marLeft w:val="0"/>
      <w:marRight w:val="0"/>
      <w:marTop w:val="0"/>
      <w:marBottom w:val="0"/>
      <w:divBdr>
        <w:top w:val="none" w:sz="0" w:space="0" w:color="auto"/>
        <w:left w:val="none" w:sz="0" w:space="0" w:color="auto"/>
        <w:bottom w:val="none" w:sz="0" w:space="0" w:color="auto"/>
        <w:right w:val="none" w:sz="0" w:space="0" w:color="auto"/>
      </w:divBdr>
      <w:divsChild>
        <w:div w:id="1587568730">
          <w:marLeft w:val="0"/>
          <w:marRight w:val="0"/>
          <w:marTop w:val="0"/>
          <w:marBottom w:val="0"/>
          <w:divBdr>
            <w:top w:val="none" w:sz="0" w:space="0" w:color="auto"/>
            <w:left w:val="none" w:sz="0" w:space="0" w:color="auto"/>
            <w:bottom w:val="none" w:sz="0" w:space="0" w:color="auto"/>
            <w:right w:val="none" w:sz="0" w:space="0" w:color="auto"/>
          </w:divBdr>
        </w:div>
      </w:divsChild>
    </w:div>
    <w:div w:id="2070225542">
      <w:bodyDiv w:val="1"/>
      <w:marLeft w:val="0"/>
      <w:marRight w:val="0"/>
      <w:marTop w:val="0"/>
      <w:marBottom w:val="0"/>
      <w:divBdr>
        <w:top w:val="none" w:sz="0" w:space="0" w:color="auto"/>
        <w:left w:val="none" w:sz="0" w:space="0" w:color="auto"/>
        <w:bottom w:val="none" w:sz="0" w:space="0" w:color="auto"/>
        <w:right w:val="none" w:sz="0" w:space="0" w:color="auto"/>
      </w:divBdr>
      <w:divsChild>
        <w:div w:id="1370646189">
          <w:marLeft w:val="0"/>
          <w:marRight w:val="0"/>
          <w:marTop w:val="100"/>
          <w:marBottom w:val="0"/>
          <w:divBdr>
            <w:top w:val="none" w:sz="0" w:space="0" w:color="auto"/>
            <w:left w:val="none" w:sz="0" w:space="0" w:color="auto"/>
            <w:bottom w:val="none" w:sz="0" w:space="0" w:color="auto"/>
            <w:right w:val="none" w:sz="0" w:space="0" w:color="auto"/>
          </w:divBdr>
        </w:div>
        <w:div w:id="371921641">
          <w:marLeft w:val="0"/>
          <w:marRight w:val="0"/>
          <w:marTop w:val="0"/>
          <w:marBottom w:val="0"/>
          <w:divBdr>
            <w:top w:val="none" w:sz="0" w:space="0" w:color="auto"/>
            <w:left w:val="none" w:sz="0" w:space="0" w:color="auto"/>
            <w:bottom w:val="none" w:sz="0" w:space="0" w:color="auto"/>
            <w:right w:val="none" w:sz="0" w:space="0" w:color="auto"/>
          </w:divBdr>
          <w:divsChild>
            <w:div w:id="956987277">
              <w:marLeft w:val="0"/>
              <w:marRight w:val="0"/>
              <w:marTop w:val="0"/>
              <w:marBottom w:val="0"/>
              <w:divBdr>
                <w:top w:val="none" w:sz="0" w:space="0" w:color="auto"/>
                <w:left w:val="none" w:sz="0" w:space="0" w:color="auto"/>
                <w:bottom w:val="none" w:sz="0" w:space="0" w:color="auto"/>
                <w:right w:val="none" w:sz="0" w:space="0" w:color="auto"/>
              </w:divBdr>
              <w:divsChild>
                <w:div w:id="6409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0017">
      <w:bodyDiv w:val="1"/>
      <w:marLeft w:val="0"/>
      <w:marRight w:val="0"/>
      <w:marTop w:val="0"/>
      <w:marBottom w:val="0"/>
      <w:divBdr>
        <w:top w:val="none" w:sz="0" w:space="0" w:color="auto"/>
        <w:left w:val="none" w:sz="0" w:space="0" w:color="auto"/>
        <w:bottom w:val="none" w:sz="0" w:space="0" w:color="auto"/>
        <w:right w:val="none" w:sz="0" w:space="0" w:color="auto"/>
      </w:divBdr>
      <w:divsChild>
        <w:div w:id="1384448450">
          <w:marLeft w:val="0"/>
          <w:marRight w:val="0"/>
          <w:marTop w:val="100"/>
          <w:marBottom w:val="0"/>
          <w:divBdr>
            <w:top w:val="none" w:sz="0" w:space="0" w:color="auto"/>
            <w:left w:val="none" w:sz="0" w:space="0" w:color="auto"/>
            <w:bottom w:val="none" w:sz="0" w:space="0" w:color="auto"/>
            <w:right w:val="none" w:sz="0" w:space="0" w:color="auto"/>
          </w:divBdr>
        </w:div>
        <w:div w:id="131794400">
          <w:marLeft w:val="0"/>
          <w:marRight w:val="0"/>
          <w:marTop w:val="0"/>
          <w:marBottom w:val="0"/>
          <w:divBdr>
            <w:top w:val="none" w:sz="0" w:space="0" w:color="auto"/>
            <w:left w:val="none" w:sz="0" w:space="0" w:color="auto"/>
            <w:bottom w:val="none" w:sz="0" w:space="0" w:color="auto"/>
            <w:right w:val="none" w:sz="0" w:space="0" w:color="auto"/>
          </w:divBdr>
          <w:divsChild>
            <w:div w:id="1551720708">
              <w:marLeft w:val="0"/>
              <w:marRight w:val="0"/>
              <w:marTop w:val="0"/>
              <w:marBottom w:val="0"/>
              <w:divBdr>
                <w:top w:val="none" w:sz="0" w:space="0" w:color="auto"/>
                <w:left w:val="none" w:sz="0" w:space="0" w:color="auto"/>
                <w:bottom w:val="none" w:sz="0" w:space="0" w:color="auto"/>
                <w:right w:val="none" w:sz="0" w:space="0" w:color="auto"/>
              </w:divBdr>
              <w:divsChild>
                <w:div w:id="17987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25933">
      <w:bodyDiv w:val="1"/>
      <w:marLeft w:val="0"/>
      <w:marRight w:val="0"/>
      <w:marTop w:val="0"/>
      <w:marBottom w:val="0"/>
      <w:divBdr>
        <w:top w:val="none" w:sz="0" w:space="0" w:color="auto"/>
        <w:left w:val="none" w:sz="0" w:space="0" w:color="auto"/>
        <w:bottom w:val="none" w:sz="0" w:space="0" w:color="auto"/>
        <w:right w:val="none" w:sz="0" w:space="0" w:color="auto"/>
      </w:divBdr>
    </w:div>
    <w:div w:id="2083674535">
      <w:bodyDiv w:val="1"/>
      <w:marLeft w:val="0"/>
      <w:marRight w:val="0"/>
      <w:marTop w:val="0"/>
      <w:marBottom w:val="0"/>
      <w:divBdr>
        <w:top w:val="none" w:sz="0" w:space="0" w:color="auto"/>
        <w:left w:val="none" w:sz="0" w:space="0" w:color="auto"/>
        <w:bottom w:val="none" w:sz="0" w:space="0" w:color="auto"/>
        <w:right w:val="none" w:sz="0" w:space="0" w:color="auto"/>
      </w:divBdr>
    </w:div>
    <w:div w:id="2129082081">
      <w:bodyDiv w:val="1"/>
      <w:marLeft w:val="0"/>
      <w:marRight w:val="0"/>
      <w:marTop w:val="0"/>
      <w:marBottom w:val="0"/>
      <w:divBdr>
        <w:top w:val="none" w:sz="0" w:space="0" w:color="auto"/>
        <w:left w:val="none" w:sz="0" w:space="0" w:color="auto"/>
        <w:bottom w:val="none" w:sz="0" w:space="0" w:color="auto"/>
        <w:right w:val="none" w:sz="0" w:space="0" w:color="auto"/>
      </w:divBdr>
    </w:div>
    <w:div w:id="2136605659">
      <w:bodyDiv w:val="1"/>
      <w:marLeft w:val="0"/>
      <w:marRight w:val="0"/>
      <w:marTop w:val="0"/>
      <w:marBottom w:val="0"/>
      <w:divBdr>
        <w:top w:val="none" w:sz="0" w:space="0" w:color="auto"/>
        <w:left w:val="none" w:sz="0" w:space="0" w:color="auto"/>
        <w:bottom w:val="none" w:sz="0" w:space="0" w:color="auto"/>
        <w:right w:val="none" w:sz="0" w:space="0" w:color="auto"/>
      </w:divBdr>
      <w:divsChild>
        <w:div w:id="1080103066">
          <w:marLeft w:val="336"/>
          <w:marRight w:val="0"/>
          <w:marTop w:val="120"/>
          <w:marBottom w:val="312"/>
          <w:divBdr>
            <w:top w:val="none" w:sz="0" w:space="0" w:color="auto"/>
            <w:left w:val="none" w:sz="0" w:space="0" w:color="auto"/>
            <w:bottom w:val="none" w:sz="0" w:space="0" w:color="auto"/>
            <w:right w:val="none" w:sz="0" w:space="0" w:color="auto"/>
          </w:divBdr>
          <w:divsChild>
            <w:div w:id="18598123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gif"/><Relationship Id="rId21" Type="http://schemas.openxmlformats.org/officeDocument/2006/relationships/hyperlink" Target="https://ru.wikipedia.org/w/index.php?title=%D0%9F%D0%B8%D1%82%D0%B0%D0%B2%D0%B0%D1%81%D1%82%D0%B0%D1%82%D0%B8%D0%BD&amp;action=edit&amp;redlink=1" TargetMode="External"/><Relationship Id="rId42" Type="http://schemas.openxmlformats.org/officeDocument/2006/relationships/hyperlink" Target="https://ru.wikipedia.org/w/index.php?title=%D0%A2%D0%B8%D0%B0%D0%B4%D0%B5%D0%BD%D0%BE%D0%BB&amp;action=edit&amp;redlink=1" TargetMode="External"/><Relationship Id="rId63" Type="http://schemas.openxmlformats.org/officeDocument/2006/relationships/hyperlink" Target="https://ru.wikipedia.org/wiki/%D0%A6%D0%B8%D0%BA%D0%BB%D0%BE%D1%81%D0%BF%D0%BE%D1%80%D0%B8%D0%BD" TargetMode="External"/><Relationship Id="rId84" Type="http://schemas.openxmlformats.org/officeDocument/2006/relationships/image" Target="media/image5.jpeg"/><Relationship Id="rId138" Type="http://schemas.openxmlformats.org/officeDocument/2006/relationships/hyperlink" Target="https://en.wikipedia.org/wiki/Acipimox" TargetMode="External"/><Relationship Id="rId159" Type="http://schemas.openxmlformats.org/officeDocument/2006/relationships/hyperlink" Target="https://ru.wikipedia.org/wiki/%D0%90%D0%BB%D1%8C%D1%84%D0%B0-%D0%BB%D0%B8%D0%BD%D0%BE%D0%BB%D0%B5%D0%BD%D0%BE%D0%B2%D0%B0%D1%8F_%D0%BA%D0%B8%D1%81%D0%BB%D0%BE%D1%82%D0%B0" TargetMode="External"/><Relationship Id="rId170" Type="http://schemas.openxmlformats.org/officeDocument/2006/relationships/hyperlink" Target="https://ru.wikipedia.org/wiki/%D0%96%D0%B8%D1%80%D1%8B" TargetMode="External"/><Relationship Id="rId191" Type="http://schemas.openxmlformats.org/officeDocument/2006/relationships/hyperlink" Target="https://ru.wikipedia.org/wiki/%D0%AD%D1%81%D1%81%D0%B5%D0%BD%D1%86%D0%B8%D0%B0%D0%BB%D0%B5_%D0%9D" TargetMode="External"/><Relationship Id="rId205" Type="http://schemas.openxmlformats.org/officeDocument/2006/relationships/hyperlink" Target="https://ru.wikipedia.org/wiki/%D0%9B%D0%B8%D0%BF%D0%BE%D0%BF%D1%80%D0%BE%D1%82%D0%B5%D0%B8%D0%B4%D1%8B" TargetMode="External"/><Relationship Id="rId226" Type="http://schemas.openxmlformats.org/officeDocument/2006/relationships/hyperlink" Target="https://en.wikipedia.org/wiki/Cardiovascular_disease" TargetMode="External"/><Relationship Id="rId247" Type="http://schemas.openxmlformats.org/officeDocument/2006/relationships/header" Target="header1.xml"/><Relationship Id="rId107" Type="http://schemas.openxmlformats.org/officeDocument/2006/relationships/hyperlink" Target="https://ru.wikipedia.org/w/index.php?title=%D0%90%D0%BB%D1%8E%D0%BC%D0%B8%D0%BD%D0%B8%D1%8F_%D0%BA%D0%BB%D0%BE%D1%84%D0%B8%D0%B1%D1%80%D0%B0%D1%82&amp;action=edit&amp;redlink=1" TargetMode="External"/><Relationship Id="rId11" Type="http://schemas.openxmlformats.org/officeDocument/2006/relationships/hyperlink" Target="https://ru.wikipedia.org/wiki/%D0%9C%D0%B5%D0%B4%D0%B8%D0%BA%D0%B0%D0%BC%D0%B5%D0%BD%D1%82" TargetMode="External"/><Relationship Id="rId32" Type="http://schemas.openxmlformats.org/officeDocument/2006/relationships/hyperlink" Target="https://ru.wikipedia.org/w/index.php?title=%D0%9A%D0%BE%D0%BB%D0%B5%D0%BA%D1%81%D1%82%D1%80%D0%B0%D0%BD&amp;action=edit&amp;redlink=1" TargetMode="External"/><Relationship Id="rId53" Type="http://schemas.openxmlformats.org/officeDocument/2006/relationships/hyperlink" Target="https://ru.wikipedia.org/wiki/%D0%A1%D0%B8%D0%BC%D0%B2%D0%B0%D1%81%D1%82%D0%B0%D1%82%D0%B8%D0%BD" TargetMode="External"/><Relationship Id="rId74" Type="http://schemas.openxmlformats.org/officeDocument/2006/relationships/hyperlink" Target="https://ru.wikipedia.org/wiki/%D0%90%D0%9B%D0%A2" TargetMode="External"/><Relationship Id="rId128" Type="http://schemas.openxmlformats.org/officeDocument/2006/relationships/image" Target="media/image30.png"/><Relationship Id="rId149" Type="http://schemas.openxmlformats.org/officeDocument/2006/relationships/image" Target="media/image41.png"/><Relationship Id="rId5" Type="http://schemas.openxmlformats.org/officeDocument/2006/relationships/footnotes" Target="footnotes.xml"/><Relationship Id="rId95" Type="http://schemas.openxmlformats.org/officeDocument/2006/relationships/image" Target="media/image12.png"/><Relationship Id="rId160" Type="http://schemas.openxmlformats.org/officeDocument/2006/relationships/hyperlink" Target="https://ru.wikipedia.org/wiki/%D0%9A%D0%B0%D1%80%D0%B1%D0%BE%D0%BA%D1%81%D0%B8%D0%BB" TargetMode="External"/><Relationship Id="rId181" Type="http://schemas.openxmlformats.org/officeDocument/2006/relationships/hyperlink" Target="https://ru.wikipedia.org/wiki/%D0%A4%D0%BE%D1%81%D1%84%D0%BE%D0%BB%D0%B8%D0%BF%D0%B8%D0%B4%D1%8B" TargetMode="External"/><Relationship Id="rId216" Type="http://schemas.openxmlformats.org/officeDocument/2006/relationships/hyperlink" Target="https://en.wikipedia.org/wiki/CETP_inhibitor" TargetMode="External"/><Relationship Id="rId237" Type="http://schemas.openxmlformats.org/officeDocument/2006/relationships/hyperlink" Target="https://en.wikipedia.org/wiki/Mipomersen" TargetMode="External"/><Relationship Id="rId22" Type="http://schemas.openxmlformats.org/officeDocument/2006/relationships/hyperlink" Target="https://ru.wikipedia.org/w/index.php?title=%D0%A4%D0%B8%D0%B1%D1%80%D0%B0%D1%82%D1%8B&amp;action=edit&amp;redlink=1" TargetMode="External"/><Relationship Id="rId43" Type="http://schemas.openxmlformats.org/officeDocument/2006/relationships/hyperlink" Target="https://ru.wikipedia.org/w/index.php?title=%D0%91%D0%B5%D0%BD%D1%84%D0%BB%D1%83%D0%BE%D1%80%D0%B5%D0%BA%D1%81&amp;action=edit&amp;redlink=1" TargetMode="External"/><Relationship Id="rId64" Type="http://schemas.openxmlformats.org/officeDocument/2006/relationships/hyperlink" Target="https://ru.wikipedia.org/wiki/%D0%A4%D1%83%D0%BD%D0%B3%D0%B8%D1%86%D0%B8%D0%B4%D1%8B" TargetMode="External"/><Relationship Id="rId118" Type="http://schemas.openxmlformats.org/officeDocument/2006/relationships/hyperlink" Target="https://ru.wikipedia.org/w/index.php?title=%D0%9A%D0%BB%D0%BE%D1%84%D0%B8%D0%B1%D1%80%D0%B8%D0%B4&amp;action=edit&amp;redlink=1" TargetMode="External"/><Relationship Id="rId139" Type="http://schemas.openxmlformats.org/officeDocument/2006/relationships/image" Target="media/image37.png"/><Relationship Id="rId85" Type="http://schemas.openxmlformats.org/officeDocument/2006/relationships/image" Target="media/image6.png"/><Relationship Id="rId150" Type="http://schemas.openxmlformats.org/officeDocument/2006/relationships/hyperlink" Target="https://en.wikipedia.org/wiki/Anorectic" TargetMode="External"/><Relationship Id="rId171" Type="http://schemas.openxmlformats.org/officeDocument/2006/relationships/hyperlink" Target="https://ru.wikipedia.org/wiki/%D0%9B%D0%B8%D0%BF%D0%BE%D0%BF%D1%80%D0%BE%D1%82%D0%B5%D0%B8%D0%BD%D1%8B_%D0%B2%D1%8B%D1%81%D0%BE%D0%BA%D0%BE%D0%B9_%D0%BF%D0%BB%D0%BE%D1%82%D0%BD%D0%BE%D1%81%D1%82%D0%B8" TargetMode="External"/><Relationship Id="rId192" Type="http://schemas.openxmlformats.org/officeDocument/2006/relationships/image" Target="media/image47.png"/><Relationship Id="rId206" Type="http://schemas.openxmlformats.org/officeDocument/2006/relationships/image" Target="media/image49.png"/><Relationship Id="rId227" Type="http://schemas.openxmlformats.org/officeDocument/2006/relationships/hyperlink" Target="https://en.wikipedia.org/wiki/Milan" TargetMode="External"/><Relationship Id="rId248" Type="http://schemas.openxmlformats.org/officeDocument/2006/relationships/fontTable" Target="fontTable.xml"/><Relationship Id="rId12" Type="http://schemas.openxmlformats.org/officeDocument/2006/relationships/hyperlink" Target="https://ru.wikipedia.org/wiki/3-%D0%B3%D0%B8%D0%B4%D1%80%D0%BE%D0%BA%D1%81%D0%B8-3-%D0%BC%D0%B5%D1%82%D0%B8%D0%BB-%D0%B3%D0%BB%D1%8E%D1%82%D0%B0%D1%80%D0%B8%D0%BB-%D0%BA%D0%BE%D1%84%D0%B5%D1%80%D0%BC%D0%B5%D0%BD%D1%82_%D0%90_%D1%80%D0%B5%D0%B4%D1%83%D0%BA%D1%82%D0%B0%D0%B7%D0%B0" TargetMode="External"/><Relationship Id="rId33" Type="http://schemas.openxmlformats.org/officeDocument/2006/relationships/hyperlink" Target="https://ru.wikipedia.org/w/index.php?title=%D0%9A%D0%BE%D0%BB%D0%B5%D1%81%D0%B5%D0%B2%D0%B5%D0%BB%D0%B0%D0%BC&amp;action=edit&amp;redlink=1" TargetMode="External"/><Relationship Id="rId108" Type="http://schemas.openxmlformats.org/officeDocument/2006/relationships/image" Target="media/image19.png"/><Relationship Id="rId129" Type="http://schemas.openxmlformats.org/officeDocument/2006/relationships/image" Target="media/image31.png"/><Relationship Id="rId54" Type="http://schemas.openxmlformats.org/officeDocument/2006/relationships/hyperlink" Target="https://ru.wikipedia.org/wiki/%D0%90%D1%86%D0%B5%D1%82%D0%B8%D0%BB%D1%81%D0%B0%D0%BB%D0%B8%D1%86%D0%B8%D0%BB%D0%BE%D0%B2%D0%B0%D1%8F_%D0%BA%D0%B8%D1%81%D0%BB%D0%BE%D1%82%D0%B0" TargetMode="External"/><Relationship Id="rId75" Type="http://schemas.openxmlformats.org/officeDocument/2006/relationships/hyperlink" Target="https://ru.wikipedia.org/wiki/%D0%90%D1%81%D0%BF%D0%B0%D1%80%D1%82%D0%B0%D1%82%D0%B0%D0%BC%D0%B8%D0%BD%D0%BE%D1%82%D1%80%D0%B0%D0%BD%D1%81%D1%84%D0%B5%D1%80%D0%B0%D0%B7%D0%B0" TargetMode="External"/><Relationship Id="rId96" Type="http://schemas.openxmlformats.org/officeDocument/2006/relationships/hyperlink" Target="https://ru.wikipedia.org/wiki/%D0%A0%D0%BE%D0%B7%D1%83%D0%B2%D0%B0%D1%81%D1%82%D0%B0%D1%82%D0%B8%D0%BD" TargetMode="External"/><Relationship Id="rId140" Type="http://schemas.openxmlformats.org/officeDocument/2006/relationships/hyperlink" Target="https://en.wikipedia.org/wiki/Lipid-lowering_agent" TargetMode="External"/><Relationship Id="rId161" Type="http://schemas.openxmlformats.org/officeDocument/2006/relationships/hyperlink" Target="https://ru.wikipedia.org/wiki/%D0%9C%D0%B5%D1%82%D0%B8%D0%BB" TargetMode="External"/><Relationship Id="rId182" Type="http://schemas.openxmlformats.org/officeDocument/2006/relationships/hyperlink" Target="https://ru.wikipedia.org/wiki/%D0%A2%D1%80%D0%B8%D0%B3%D0%BB%D0%B8%D1%86%D0%B5%D1%80%D0%B8%D0%B4%D1%8B" TargetMode="External"/><Relationship Id="rId217" Type="http://schemas.openxmlformats.org/officeDocument/2006/relationships/hyperlink" Target="https://en.wikipedia.org/wiki/Hypercholesterolemia" TargetMode="External"/><Relationship Id="rId6" Type="http://schemas.openxmlformats.org/officeDocument/2006/relationships/endnotes" Target="endnotes.xml"/><Relationship Id="rId238" Type="http://schemas.openxmlformats.org/officeDocument/2006/relationships/hyperlink" Target="https://en.wikipedia.org/wiki/Bempedoic_acid" TargetMode="External"/><Relationship Id="rId23" Type="http://schemas.openxmlformats.org/officeDocument/2006/relationships/hyperlink" Target="https://ru.wikipedia.org/w/index.php?title=%D0%9A%D0%BB%D0%BE%D1%84%D0%B8%D0%B1%D1%80%D0%B0%D1%82&amp;action=edit&amp;redlink=1" TargetMode="External"/><Relationship Id="rId119" Type="http://schemas.openxmlformats.org/officeDocument/2006/relationships/image" Target="media/image26.png"/><Relationship Id="rId44" Type="http://schemas.openxmlformats.org/officeDocument/2006/relationships/hyperlink" Target="https://ru.wikipedia.org/w/index.php?title=%D0%9C%D0%B5%D0%B3%D0%BB%D1%83%D1%82%D0%BE%D0%BB&amp;action=edit&amp;redlink=1" TargetMode="External"/><Relationship Id="rId65" Type="http://schemas.openxmlformats.org/officeDocument/2006/relationships/hyperlink" Target="https://ru.wikipedia.org/wiki/%D0%92%D0%B5%D1%80%D0%B0%D0%BF%D0%B0%D0%BC%D0%B8%D0%BB" TargetMode="External"/><Relationship Id="rId86" Type="http://schemas.openxmlformats.org/officeDocument/2006/relationships/hyperlink" Target="https://ru.wikipedia.org/w/index.php?title=%D0%9F%D1%80%D0%B0%D0%B2%D0%B0%D1%81%D1%82%D0%B0%D1%82%D0%B8%D0%BD&amp;action=edit&amp;redlink=1" TargetMode="External"/><Relationship Id="rId130" Type="http://schemas.openxmlformats.org/officeDocument/2006/relationships/hyperlink" Target="https://ru.wikipedia.org/wiki/%D0%9D%D0%B8%D0%B0%D1%86%D0%B8%D0%BD" TargetMode="External"/><Relationship Id="rId151" Type="http://schemas.openxmlformats.org/officeDocument/2006/relationships/hyperlink" Target="https://en.wikipedia.org/wiki/Hypolipidemic_agent" TargetMode="External"/><Relationship Id="rId172" Type="http://schemas.openxmlformats.org/officeDocument/2006/relationships/hyperlink" Target="https://ru.wikipedia.org/w/index.php?title=%D0%9C%D0%B0%D0%B3%D0%BD%D0%B8%D1%8F_%D0%BF%D0%B8%D1%80%D0%B8%D0%B4%D0%BE%D0%BA%D1%81%D0%B0%D0%BB%D1%8C_5-%D1%84%D0%BE%D1%81%D1%84%D0%B0%D1%82_%D0%B3%D0%BB%D1%83%D1%82%D0%B0%D0%BC%D0%B0%D1%82&amp;action=edit&amp;redlink=1" TargetMode="External"/><Relationship Id="rId193" Type="http://schemas.openxmlformats.org/officeDocument/2006/relationships/hyperlink" Target="https://en.wikipedia.org/wiki/Lipid-lowering_agent" TargetMode="External"/><Relationship Id="rId207" Type="http://schemas.openxmlformats.org/officeDocument/2006/relationships/hyperlink" Target="https://ru.wikipedia.org/wiki/%D0%90%D0%BB%D0%BA%D0%B0%D0%BB%D0%BE%D0%B8%D0%B4" TargetMode="External"/><Relationship Id="rId228" Type="http://schemas.openxmlformats.org/officeDocument/2006/relationships/hyperlink" Target="https://en.wikipedia.org/wiki/Cardiovascular_disease" TargetMode="External"/><Relationship Id="rId249" Type="http://schemas.openxmlformats.org/officeDocument/2006/relationships/theme" Target="theme/theme1.xml"/><Relationship Id="rId13" Type="http://schemas.openxmlformats.org/officeDocument/2006/relationships/hyperlink" Target="https://ru.wikipedia.org/wiki/%D0%98%D0%BD%D0%B3%D0%B8%D0%B1%D0%B8%D1%82%D0%BE%D1%80" TargetMode="External"/><Relationship Id="rId109" Type="http://schemas.openxmlformats.org/officeDocument/2006/relationships/hyperlink" Target="https://ru.wikipedia.org/wiki/%D0%93%D0%B5%D0%BC%D1%84%D0%B8%D0%B1%D1%80%D0%BE%D0%B7%D0%B8%D0%BB" TargetMode="External"/><Relationship Id="rId34" Type="http://schemas.openxmlformats.org/officeDocument/2006/relationships/hyperlink" Target="https://ru.wikipedia.org/wiki/%D0%9D%D0%B8%D0%B0%D1%86%D0%B8%D0%BD" TargetMode="External"/><Relationship Id="rId55" Type="http://schemas.openxmlformats.org/officeDocument/2006/relationships/hyperlink" Target="https://ru.wikipedia.org/w/index.php?title=%D0%9F%D1%80%D0%B0%D0%B2%D0%B0%D1%81%D1%82%D0%B0%D1%82%D0%B8%D0%BD&amp;action=edit&amp;redlink=1" TargetMode="External"/><Relationship Id="rId76" Type="http://schemas.openxmlformats.org/officeDocument/2006/relationships/hyperlink" Target="https://ru.wikipedia.org/w/index.php?title=%D0%93%D0%B0%D0%BC%D0%BC%D0%B0-%D0%B3%D0%BB%D1%8E%D1%82%D0%B0%D0%BC%D0%B8%D0%BB%D1%82%D1%80%D0%B0%D0%BD%D1%81%D0%BF%D0%B5%D0%BF%D1%82%D0%B8%D0%B4%D0%B0%D0%B7%D0%B0&amp;action=edit&amp;redlink=1" TargetMode="External"/><Relationship Id="rId97" Type="http://schemas.openxmlformats.org/officeDocument/2006/relationships/image" Target="media/image13.png"/><Relationship Id="rId120" Type="http://schemas.openxmlformats.org/officeDocument/2006/relationships/hyperlink" Target="https://ru.wikipedia.org/w/index.php?title=%D0%A5%D0%BE%D0%BB%D0%B5%D1%81%D1%82%D0%B8%D1%80%D0%B0%D0%BC%D0%B8%D0%BD&amp;action=edit&amp;redlink=1" TargetMode="External"/><Relationship Id="rId141" Type="http://schemas.openxmlformats.org/officeDocument/2006/relationships/hyperlink" Target="https://en.wikipedia.org/wiki/Niacin_(substance)" TargetMode="External"/><Relationship Id="rId7" Type="http://schemas.openxmlformats.org/officeDocument/2006/relationships/hyperlink" Target="https://ru.wikipedia.org/wiki/%D0%93%D0%B0%D0%BB%D0%BB%D0%B5%D1%80,_%D0%90%D0%BB%D1%8C%D0%B1%D1%80%D0%B5%D1%85%D1%82_%D1%84%D0%BE%D0%BD" TargetMode="External"/><Relationship Id="rId162" Type="http://schemas.openxmlformats.org/officeDocument/2006/relationships/hyperlink" Target="https://ru.wikipedia.org/wiki/%D0%96%D0%B8%D1%80%D0%BD%D1%8B%D0%B5_%D0%BA%D0%B8%D1%81%D0%BB%D0%BE%D1%82%D1%8B" TargetMode="External"/><Relationship Id="rId183" Type="http://schemas.openxmlformats.org/officeDocument/2006/relationships/hyperlink" Target="https://ru.wikipedia.org/wiki/%D0%AD%D0%BC%D1%83%D0%BB%D1%8C%D0%B3%D0%B0%D1%82%D0%BE%D1%80" TargetMode="External"/><Relationship Id="rId218" Type="http://schemas.openxmlformats.org/officeDocument/2006/relationships/hyperlink" Target="https://en.wikipedia.org/wiki/Cardiovascular_disease" TargetMode="External"/><Relationship Id="rId239" Type="http://schemas.openxmlformats.org/officeDocument/2006/relationships/image" Target="media/image53.png"/><Relationship Id="rId24" Type="http://schemas.openxmlformats.org/officeDocument/2006/relationships/hyperlink" Target="https://ru.wikipedia.org/w/index.php?title=%D0%91%D0%B5%D0%B7%D0%B0%D1%84%D0%B8%D0%B1%D1%80%D0%B0%D1%82&amp;action=edit&amp;redlink=1" TargetMode="External"/><Relationship Id="rId45" Type="http://schemas.openxmlformats.org/officeDocument/2006/relationships/hyperlink" Target="https://ru.wikipedia.org/w/index.php?title=%D0%9E%D0%BC%D0%B5%D0%B3%D0%B0-3-%D0%B6%D0%B8%D1%80%D0%BD%D1%8B%D0%B5_%D0%BA%D0%B8%D1%81%D0%BB%D0%BE%D1%82%D1%8B&amp;action=edit&amp;redlink=1" TargetMode="External"/><Relationship Id="rId66" Type="http://schemas.openxmlformats.org/officeDocument/2006/relationships/hyperlink" Target="https://ru.wikipedia.org/wiki/%D0%90%D0%BC%D0%B8%D0%BE%D0%B4%D0%B0%D1%80%D0%BE%D0%BD" TargetMode="External"/><Relationship Id="rId87" Type="http://schemas.openxmlformats.org/officeDocument/2006/relationships/image" Target="media/image7.gif"/><Relationship Id="rId110" Type="http://schemas.openxmlformats.org/officeDocument/2006/relationships/image" Target="media/image20.png"/><Relationship Id="rId131" Type="http://schemas.openxmlformats.org/officeDocument/2006/relationships/image" Target="media/image32.png"/><Relationship Id="rId152" Type="http://schemas.openxmlformats.org/officeDocument/2006/relationships/hyperlink" Target="https://en.wikipedia.org/wiki/Fenfluramine" TargetMode="External"/><Relationship Id="rId173" Type="http://schemas.openxmlformats.org/officeDocument/2006/relationships/image" Target="media/image44.png"/><Relationship Id="rId194" Type="http://schemas.openxmlformats.org/officeDocument/2006/relationships/image" Target="media/image48.png"/><Relationship Id="rId208" Type="http://schemas.openxmlformats.org/officeDocument/2006/relationships/hyperlink" Target="https://ru.wikipedia.org/wiki/%D0%91%D0%B0%D1%80%D0%B1%D0%B0%D1%80%D0%B8%D1%81" TargetMode="External"/><Relationship Id="rId229" Type="http://schemas.openxmlformats.org/officeDocument/2006/relationships/hyperlink" Target="https://en.wikipedia.org/wiki/Triglyceride" TargetMode="External"/><Relationship Id="rId240" Type="http://schemas.openxmlformats.org/officeDocument/2006/relationships/hyperlink" Target="https://en.wikipedia.org/wiki/Hypercholesterolemia" TargetMode="External"/><Relationship Id="rId14" Type="http://schemas.openxmlformats.org/officeDocument/2006/relationships/hyperlink" Target="https://ru.wikipedia.org/wiki/%D0%A1%D0%B8%D0%BC%D0%B2%D0%B0%D1%81%D1%82%D0%B0%D1%82%D0%B8%D0%BD" TargetMode="External"/><Relationship Id="rId35" Type="http://schemas.openxmlformats.org/officeDocument/2006/relationships/hyperlink" Target="https://ru.wikipedia.org/w/index.php?title=%D0%9D%D0%B8%D1%86%D0%B5%D1%80%D0%B8%D1%82%D1%80%D0%BE%D0%BB&amp;action=edit&amp;redlink=1" TargetMode="External"/><Relationship Id="rId56" Type="http://schemas.openxmlformats.org/officeDocument/2006/relationships/hyperlink" Target="https://ru.wikipedia.org/wiki/%D0%90%D1%82%D0%BE%D1%80%D0%B2%D0%B0%D1%81%D1%82%D0%B0%D1%82%D0%B8%D0%BD" TargetMode="External"/><Relationship Id="rId77" Type="http://schemas.openxmlformats.org/officeDocument/2006/relationships/hyperlink" Target="https://ru.wikipedia.org/wiki/%D0%9A%D0%A4%D0%9A" TargetMode="External"/><Relationship Id="rId100" Type="http://schemas.openxmlformats.org/officeDocument/2006/relationships/hyperlink" Target="https://ru.wikipedia.org/w/index.php?title=%D0%9F%D0%B8%D1%82%D0%B0%D0%B2%D0%B0%D1%81%D1%82%D0%B0%D1%82%D0%B8%D0%BD&amp;action=edit&amp;redlink=1" TargetMode="External"/><Relationship Id="rId8" Type="http://schemas.openxmlformats.org/officeDocument/2006/relationships/hyperlink" Target="https://ru.wikipedia.org/wiki/%D0%90%D0%BD%D0%B8%D1%87%D0%BA%D0%BE%D0%B2,_%D0%9D%D0%B8%D0%BA%D0%BE%D0%BB%D0%B0%D0%B9_%D0%9D%D0%B8%D0%BA%D0%BE%D0%BB%D0%B0%D0%B5%D0%B2%D0%B8%D1%87" TargetMode="External"/><Relationship Id="rId98" Type="http://schemas.openxmlformats.org/officeDocument/2006/relationships/image" Target="media/image14.jpeg"/><Relationship Id="rId121" Type="http://schemas.openxmlformats.org/officeDocument/2006/relationships/image" Target="media/image27.png"/><Relationship Id="rId142" Type="http://schemas.openxmlformats.org/officeDocument/2006/relationships/hyperlink" Target="https://ru.wikipedia.org/w/index.php?title=%D0%94%D0%B5%D0%BA%D1%81%D1%82%D1%80%D0%BE%D1%82%D0%B8%D1%80%D0%BE%D0%BA%D1%81%D0%B8%D0%BD&amp;action=edit&amp;redlink=1" TargetMode="External"/><Relationship Id="rId163" Type="http://schemas.openxmlformats.org/officeDocument/2006/relationships/hyperlink" Target="https://ru.wikipedia.org/wiki/%D0%A7%D0%B8%D0%B0_(%D1%80%D0%B0%D1%81%D1%82%D0%B5%D0%BD%D0%B8%D0%B5)" TargetMode="External"/><Relationship Id="rId184" Type="http://schemas.openxmlformats.org/officeDocument/2006/relationships/hyperlink" Target="https://ru.wikipedia.org/wiki/%D0%93%D0%BE%D0%B1%D0%BB%D0%B8,_%D0%A2%D0%B5%D0%BE%D0%B4%D0%BE%D1%80_%D0%9D%D0%B8%D0%BA%D0%BE%D0%BB%D0%B0%D1%81" TargetMode="External"/><Relationship Id="rId219" Type="http://schemas.openxmlformats.org/officeDocument/2006/relationships/hyperlink" Target="https://en.wikipedia.org/wiki/Merck_%26_Co." TargetMode="External"/><Relationship Id="rId230" Type="http://schemas.openxmlformats.org/officeDocument/2006/relationships/hyperlink" Target="https://en.wikipedia.org/wiki/Atherosclerosis" TargetMode="External"/><Relationship Id="rId25" Type="http://schemas.openxmlformats.org/officeDocument/2006/relationships/hyperlink" Target="https://ru.wikipedia.org/w/index.php?title=%D0%90%D0%BB%D1%8E%D0%BC%D0%B8%D0%BD%D0%B8%D1%8F_%D0%BA%D0%BB%D0%BE%D1%84%D0%B8%D0%B1%D1%80%D0%B0%D1%82&amp;action=edit&amp;redlink=1" TargetMode="External"/><Relationship Id="rId46" Type="http://schemas.openxmlformats.org/officeDocument/2006/relationships/hyperlink" Target="https://ru.wikipedia.org/w/index.php?title=%D0%9C%D0%B0%D0%B3%D0%BD%D0%B8%D1%8F_%D0%BF%D0%B8%D1%80%D0%B8%D0%B4%D0%BE%D0%BA%D1%81%D0%B0%D0%BB%D1%8C_5-%D1%84%D0%BE%D1%81%D1%84%D0%B0%D1%82_%D0%B3%D0%BB%D1%83%D1%82%D0%B0%D0%BC%D0%B0%D1%82&amp;action=edit&amp;redlink=1" TargetMode="External"/><Relationship Id="rId67" Type="http://schemas.openxmlformats.org/officeDocument/2006/relationships/hyperlink" Target="https://ru.wikipedia.org/wiki/%D0%98%D0%BD%D0%B3%D0%B8%D0%B1%D0%B8%D1%82%D0%BE%D1%80%D1%8B_%D0%BF%D1%80%D0%BE%D1%82%D0%B5%D0%B0%D0%B7%D1%8B" TargetMode="External"/><Relationship Id="rId88" Type="http://schemas.openxmlformats.org/officeDocument/2006/relationships/hyperlink" Target="https://ru.wikipedia.org/w/index.php?title=%D0%A4%D0%BB%D1%83%D0%B2%D0%B0%D1%81%D1%82%D0%B0%D1%82%D0%B8%D0%BD&amp;action=edit&amp;redlink=1" TargetMode="External"/><Relationship Id="rId111" Type="http://schemas.openxmlformats.org/officeDocument/2006/relationships/image" Target="media/image21.png"/><Relationship Id="rId132" Type="http://schemas.openxmlformats.org/officeDocument/2006/relationships/image" Target="media/image33.jpeg"/><Relationship Id="rId153" Type="http://schemas.openxmlformats.org/officeDocument/2006/relationships/hyperlink" Target="https://en.wikipedia.org/wiki/Substituted_amphetamine" TargetMode="External"/><Relationship Id="rId174" Type="http://schemas.openxmlformats.org/officeDocument/2006/relationships/hyperlink" Target="https://ru.wikibrief.org/wiki/Hypolipidemic_agent" TargetMode="External"/><Relationship Id="rId195" Type="http://schemas.openxmlformats.org/officeDocument/2006/relationships/hyperlink" Target="https://ru.wikipedia.org/wiki/%D0%A1%D1%82%D0%B5%D1%80%D0%BE%D0%B8%D0%B4" TargetMode="External"/><Relationship Id="rId209" Type="http://schemas.openxmlformats.org/officeDocument/2006/relationships/hyperlink" Target="https://ru.wikipedia.org/wiki/Berberis_vulgaris" TargetMode="External"/><Relationship Id="rId220" Type="http://schemas.openxmlformats.org/officeDocument/2006/relationships/hyperlink" Target="https://en.wikipedia.org/wiki/ApoA-1_Milano" TargetMode="External"/><Relationship Id="rId241" Type="http://schemas.openxmlformats.org/officeDocument/2006/relationships/hyperlink" Target="https://en.wikipedia.org/wiki/Statin" TargetMode="External"/><Relationship Id="rId15" Type="http://schemas.openxmlformats.org/officeDocument/2006/relationships/hyperlink" Target="https://ru.wikipedia.org/wiki/%D0%9B%D0%BE%D0%B2%D0%B0%D1%81%D1%82%D0%B0%D1%82%D0%B8%D0%BD" TargetMode="External"/><Relationship Id="rId36" Type="http://schemas.openxmlformats.org/officeDocument/2006/relationships/hyperlink" Target="https://ru.wikipedia.org/wiki/%D0%9D%D0%B8%D0%B0%D1%86%D0%B8%D0%BD" TargetMode="External"/><Relationship Id="rId57" Type="http://schemas.openxmlformats.org/officeDocument/2006/relationships/hyperlink" Target="https://ru.wikipedia.org/wiki/%D0%90%D0%BC%D0%BB%D0%BE%D0%B4%D0%B8%D0%BF%D0%B8%D0%BD" TargetMode="External"/><Relationship Id="rId78" Type="http://schemas.openxmlformats.org/officeDocument/2006/relationships/hyperlink" Target="https://ru.wikipedia.org/wiki/%D0%A1%D0%B8%D0%BC%D0%B2%D0%B0%D1%81%D1%82%D0%B0%D1%82%D0%B8%D0%BD" TargetMode="External"/><Relationship Id="rId99" Type="http://schemas.openxmlformats.org/officeDocument/2006/relationships/image" Target="media/image15.jpeg"/><Relationship Id="rId101" Type="http://schemas.openxmlformats.org/officeDocument/2006/relationships/image" Target="media/image16.png"/><Relationship Id="rId122" Type="http://schemas.openxmlformats.org/officeDocument/2006/relationships/hyperlink" Target="https://ru.wikipedia.org/w/index.php?title=%D0%A5%D0%BE%D0%BB%D0%B5%D1%81%D1%82%D0%B8%D0%BF%D0%BE%D0%BB&amp;action=edit&amp;redlink=1" TargetMode="External"/><Relationship Id="rId143" Type="http://schemas.openxmlformats.org/officeDocument/2006/relationships/image" Target="media/image38.jpeg"/><Relationship Id="rId164" Type="http://schemas.openxmlformats.org/officeDocument/2006/relationships/hyperlink" Target="https://ru.wikipedia.org/wiki/%D0%9B%D1%91%D0%BD_%D0%BE%D0%B1%D1%8B%D0%BA%D0%BD%D0%BE%D0%B2%D0%B5%D0%BD%D0%BD%D1%8B%D0%B9" TargetMode="External"/><Relationship Id="rId185" Type="http://schemas.openxmlformats.org/officeDocument/2006/relationships/hyperlink" Target="https://ru.wikipedia.org/wiki/%D0%96%D0%B5%D0%BB%D1%82%D0%BE%D0%BA" TargetMode="External"/><Relationship Id="rId4" Type="http://schemas.openxmlformats.org/officeDocument/2006/relationships/webSettings" Target="webSettings.xml"/><Relationship Id="rId9" Type="http://schemas.openxmlformats.org/officeDocument/2006/relationships/hyperlink" Target="https://ru.wikipedia.org/wiki/%D0%A5%D0%B0%D0%BB%D0%B0%D1%82%D0%BE%D0%B2,_%D0%A1%D0%B5%D0%BC%D1%91%D0%BD_%D0%A1%D0%B5%D1%80%D0%B3%D0%B5%D0%B5%D0%B2%D0%B8%D1%87" TargetMode="External"/><Relationship Id="rId180" Type="http://schemas.openxmlformats.org/officeDocument/2006/relationships/hyperlink" Target="https://ru.wikipedia.org/wiki/%D0%93%D1%80%D0%B5%D1%87%D0%B5%D1%81%D0%BA%D0%B8%D0%B9_%D1%8F%D0%B7%D1%8B%D0%BA" TargetMode="External"/><Relationship Id="rId210" Type="http://schemas.openxmlformats.org/officeDocument/2006/relationships/hyperlink" Target="https://ru.wikipedia.org/w/index.php?title=Radix_Colombo&amp;action=edit&amp;redlink=1" TargetMode="External"/><Relationship Id="rId215" Type="http://schemas.openxmlformats.org/officeDocument/2006/relationships/image" Target="media/image51.png"/><Relationship Id="rId236" Type="http://schemas.openxmlformats.org/officeDocument/2006/relationships/image" Target="media/image52.png"/><Relationship Id="rId26" Type="http://schemas.openxmlformats.org/officeDocument/2006/relationships/hyperlink" Target="https://ru.wikipedia.org/wiki/%D0%93%D0%B5%D0%BC%D1%84%D0%B8%D0%B1%D1%80%D0%BE%D0%B7%D0%B8%D0%BB" TargetMode="External"/><Relationship Id="rId231" Type="http://schemas.openxmlformats.org/officeDocument/2006/relationships/hyperlink" Target="https://en.wikipedia.org/wiki/Viral_vector" TargetMode="External"/><Relationship Id="rId47" Type="http://schemas.openxmlformats.org/officeDocument/2006/relationships/hyperlink" Target="https://ru.wikipedia.org/wiki/%D0%9F%D0%BE%D0%BB%D0%B8%D0%BA%D0%BE%D0%B7%D0%B0%D0%BD%D0%BE%D0%BB" TargetMode="External"/><Relationship Id="rId68" Type="http://schemas.openxmlformats.org/officeDocument/2006/relationships/hyperlink" Target="https://ru.wikipedia.org/wiki/%D0%9A%D0%BB%D0%B8%D0%BC%D0%B0%D0%BA%D1%81_(%D1%84%D0%B8%D0%B7%D0%B8%D0%BE%D0%BB%D0%BE%D0%B3%D0%B8%D1%8F)" TargetMode="External"/><Relationship Id="rId89" Type="http://schemas.openxmlformats.org/officeDocument/2006/relationships/image" Target="media/image8.gif"/><Relationship Id="rId112" Type="http://schemas.openxmlformats.org/officeDocument/2006/relationships/image" Target="media/image22.png"/><Relationship Id="rId133" Type="http://schemas.openxmlformats.org/officeDocument/2006/relationships/image" Target="media/image34.png"/><Relationship Id="rId154" Type="http://schemas.openxmlformats.org/officeDocument/2006/relationships/hyperlink" Target="https://ru.wikipedia.org/w/index.php?title=%D0%9C%D0%B5%D0%B3%D0%BB%D1%83%D1%82%D0%BE%D0%BB&amp;action=edit&amp;redlink=1" TargetMode="External"/><Relationship Id="rId175" Type="http://schemas.openxmlformats.org/officeDocument/2006/relationships/hyperlink" Target="https://ru.wikipedia.org/wiki/%D0%9F%D0%BE%D0%BB%D0%B8%D0%BA%D0%BE%D0%B7%D0%B0%D0%BD%D0%BE%D0%BB" TargetMode="External"/><Relationship Id="rId196" Type="http://schemas.openxmlformats.org/officeDocument/2006/relationships/hyperlink" Target="https://ru.wikipedia.org/wiki/%D0%9C%D0%B5%D0%B4%D0%B8%D1%86%D0%B8%D0%BD%D0%B0" TargetMode="External"/><Relationship Id="rId200" Type="http://schemas.openxmlformats.org/officeDocument/2006/relationships/hyperlink" Target="https://ru.wikipedia.org/wiki/%D0%9E%D0%B1%D0%BB%D0%B5%D0%BF%D0%B8%D1%85%D0%B0_%D0%BA%D1%80%D1%83%D1%88%D0%B8%D0%BD%D0%BE%D0%B2%D0%B8%D0%B4%D0%BD%D0%B0%D1%8F" TargetMode="External"/><Relationship Id="rId16" Type="http://schemas.openxmlformats.org/officeDocument/2006/relationships/hyperlink" Target="https://ru.wikipedia.org/w/index.php?title=%D0%9F%D1%80%D0%B0%D0%B2%D0%B0%D1%81%D1%82%D0%B0%D1%82%D0%B8%D0%BD&amp;action=edit&amp;redlink=1" TargetMode="External"/><Relationship Id="rId221" Type="http://schemas.openxmlformats.org/officeDocument/2006/relationships/hyperlink" Target="https://en.wikipedia.org/wiki/Genetic_mutation" TargetMode="External"/><Relationship Id="rId242" Type="http://schemas.openxmlformats.org/officeDocument/2006/relationships/hyperlink" Target="https://en.wikipedia.org/wiki/Heterozygous" TargetMode="External"/><Relationship Id="rId37" Type="http://schemas.openxmlformats.org/officeDocument/2006/relationships/hyperlink" Target="https://ru.wikipedia.org/w/index.php?title=%D0%9D%D0%B8%D0%BA%D0%BE%D1%84%D1%83%D1%80%D0%B0%D0%BD%D0%BE%D0%B7%D0%B0&amp;action=edit&amp;redlink=1" TargetMode="External"/><Relationship Id="rId58" Type="http://schemas.openxmlformats.org/officeDocument/2006/relationships/hyperlink" Target="https://ru.wikipedia.org/wiki/3-%D0%B3%D0%B8%D0%B4%D1%80%D0%BE%D0%BA%D1%81%D0%B8-3-%D0%BC%D0%B5%D1%82%D0%B8%D0%BB-%D0%B3%D0%BB%D1%8E%D1%82%D0%B0%D1%80%D0%B8%D0%BB-%D0%BA%D0%BE%D1%84%D0%B5%D1%80%D0%BC%D0%B5%D0%BD%D1%82_%D0%90_%D1%80%D0%B5%D0%B4%D1%83%D0%BA%D1%82%D0%B0%D0%B7%D0%B0" TargetMode="External"/><Relationship Id="rId79" Type="http://schemas.openxmlformats.org/officeDocument/2006/relationships/image" Target="media/image1.gif"/><Relationship Id="rId102" Type="http://schemas.openxmlformats.org/officeDocument/2006/relationships/hyperlink" Target="https://ru.wikipedia.org/w/index.php?title=%D0%A4%D0%B8%D0%B1%D1%80%D0%B0%D1%82%D1%8B&amp;action=edit&amp;redlink=1" TargetMode="External"/><Relationship Id="rId123" Type="http://schemas.openxmlformats.org/officeDocument/2006/relationships/image" Target="media/image28.png"/><Relationship Id="rId144" Type="http://schemas.openxmlformats.org/officeDocument/2006/relationships/hyperlink" Target="https://ru.wikipedia.org/w/index.php?title=%D0%9F%D1%80%D0%BE%D0%B1%D1%83%D0%BA%D0%BE%D0%BB&amp;action=edit&amp;redlink=1" TargetMode="External"/><Relationship Id="rId90" Type="http://schemas.openxmlformats.org/officeDocument/2006/relationships/hyperlink" Target="https://ru.wikipedia.org/wiki/%D0%90%D1%82%D0%BE%D1%80%D0%B2%D0%B0%D1%81%D1%82%D0%B0%D1%82%D0%B8%D0%BD" TargetMode="External"/><Relationship Id="rId165" Type="http://schemas.openxmlformats.org/officeDocument/2006/relationships/hyperlink" Target="https://ru.wikipedia.org/wiki/%D0%A2%D0%B5%D0%BB%D0%BE%D0%BC%D0%B5%D1%80%D1%8B" TargetMode="External"/><Relationship Id="rId186" Type="http://schemas.openxmlformats.org/officeDocument/2006/relationships/hyperlink" Target="https://ru.wikipedia.org/wiki/%D0%A1%D0%BE%D0%B5%D0%B2%D0%BE%D0%B5_%D0%BC%D0%B0%D1%81%D0%BB%D0%BE" TargetMode="External"/><Relationship Id="rId211" Type="http://schemas.openxmlformats.org/officeDocument/2006/relationships/hyperlink" Target="https://ru.wikipedia.org/wiki/%D0%93%D0%B5%D1%80%D0%BE%D0%BF%D1%80%D0%BE%D1%82%D0%B5%D0%BA%D1%82%D0%BE%D1%80%D1%8B" TargetMode="External"/><Relationship Id="rId232" Type="http://schemas.openxmlformats.org/officeDocument/2006/relationships/hyperlink" Target="https://en.wikipedia.org/wiki/Recombinant_AAV_mediated_genome_engineering" TargetMode="External"/><Relationship Id="rId27" Type="http://schemas.openxmlformats.org/officeDocument/2006/relationships/hyperlink" Target="https://ru.wikipedia.org/w/index.php?title=%D0%A6%D0%B8%D0%BF%D1%80%D0%BE%D1%84%D0%B8%D0%B1%D1%80%D0%B0%D1%82&amp;action=edit&amp;redlink=1" TargetMode="External"/><Relationship Id="rId48" Type="http://schemas.openxmlformats.org/officeDocument/2006/relationships/hyperlink" Target="https://ru.wikipedia.org/wiki/%D0%AD%D0%B7%D0%B5%D1%82%D0%B8%D0%BC%D0%B8%D0%B1" TargetMode="External"/><Relationship Id="rId69" Type="http://schemas.openxmlformats.org/officeDocument/2006/relationships/hyperlink" Target="https://ru.wikipedia.org/wiki/%D0%A1%D1%82%D0%B0%D1%80%D0%BE%D1%81%D1%82%D1%8C" TargetMode="External"/><Relationship Id="rId113" Type="http://schemas.openxmlformats.org/officeDocument/2006/relationships/image" Target="media/image23.png"/><Relationship Id="rId134" Type="http://schemas.openxmlformats.org/officeDocument/2006/relationships/hyperlink" Target="https://ru.wikipedia.org/w/index.php?title=%D0%9D%D0%B8%D0%BA%D0%BE%D1%84%D1%83%D1%80%D0%B0%D0%BD%D0%BE%D0%B7%D0%B0&amp;action=edit&amp;redlink=1" TargetMode="External"/><Relationship Id="rId80" Type="http://schemas.openxmlformats.org/officeDocument/2006/relationships/image" Target="media/image2.png"/><Relationship Id="rId155" Type="http://schemas.openxmlformats.org/officeDocument/2006/relationships/image" Target="media/image42.png"/><Relationship Id="rId176" Type="http://schemas.openxmlformats.org/officeDocument/2006/relationships/image" Target="media/image45.png"/><Relationship Id="rId197" Type="http://schemas.openxmlformats.org/officeDocument/2006/relationships/hyperlink" Target="https://ru.wikipedia.org/wiki/%D0%9A%D0%BE%D1%81%D0%BC%D0%B5%D1%82%D0%B8%D0%BA%D0%B0" TargetMode="External"/><Relationship Id="rId201" Type="http://schemas.openxmlformats.org/officeDocument/2006/relationships/hyperlink" Target="https://ru.wikipedia.org/wiki/%D0%9A%D1%83%D0%BA%D1%83%D1%80%D1%83%D0%B7%D0%B0" TargetMode="External"/><Relationship Id="rId222" Type="http://schemas.openxmlformats.org/officeDocument/2006/relationships/hyperlink" Target="https://en.wikipedia.org/wiki/Apolipoprotein_A1" TargetMode="External"/><Relationship Id="rId243" Type="http://schemas.openxmlformats.org/officeDocument/2006/relationships/hyperlink" Target="https://en.wikipedia.org/wiki/Familial_hypercholesterolemia" TargetMode="External"/><Relationship Id="rId17" Type="http://schemas.openxmlformats.org/officeDocument/2006/relationships/hyperlink" Target="https://ru.wikipedia.org/w/index.php?title=%D0%A4%D0%BB%D1%83%D0%B2%D0%B0%D1%81%D1%82%D0%B0%D1%82%D0%B8%D0%BD&amp;action=edit&amp;redlink=1" TargetMode="External"/><Relationship Id="rId38" Type="http://schemas.openxmlformats.org/officeDocument/2006/relationships/hyperlink" Target="https://ru.wikipedia.org/w/index.php?title=%D0%90%D0%BB%D1%8E%D0%BC%D0%B8%D0%BD%D0%B8%D1%8F_%D0%BD%D0%B8%D0%BA%D0%BE%D1%82%D0%B8%D0%BD%D0%B0%D1%82&amp;action=edit&amp;redlink=1" TargetMode="External"/><Relationship Id="rId59" Type="http://schemas.openxmlformats.org/officeDocument/2006/relationships/hyperlink" Target="https://ru.wikipedia.org/wiki/%D0%98%D0%BD%D0%B3%D0%B8%D0%B1%D0%B8%D1%82%D0%BE%D1%80" TargetMode="External"/><Relationship Id="rId103" Type="http://schemas.openxmlformats.org/officeDocument/2006/relationships/hyperlink" Target="https://ru.wikipedia.org/w/index.php?title=%D0%9A%D0%BB%D0%BE%D1%84%D0%B8%D0%B1%D1%80%D0%B0%D1%82&amp;action=edit&amp;redlink=1" TargetMode="External"/><Relationship Id="rId124" Type="http://schemas.openxmlformats.org/officeDocument/2006/relationships/hyperlink" Target="https://ru.wikipedia.org/w/index.php?title=%D0%9A%D0%BE%D0%BB%D0%B5%D1%81%D0%B5%D0%B2%D0%B5%D0%BB%D0%B0%D0%BC&amp;action=edit&amp;redlink=1" TargetMode="External"/><Relationship Id="rId70" Type="http://schemas.openxmlformats.org/officeDocument/2006/relationships/hyperlink" Target="https://ru.wikipedia.org/wiki/%D0%93%D0%BE%D0%BB%D0%BE%D0%B4_(%D1%84%D0%B8%D0%B7%D0%B8%D0%BE%D0%BB%D0%BE%D0%B3%D0%B8%D1%8F)" TargetMode="External"/><Relationship Id="rId91" Type="http://schemas.openxmlformats.org/officeDocument/2006/relationships/image" Target="media/image9.gif"/><Relationship Id="rId145" Type="http://schemas.openxmlformats.org/officeDocument/2006/relationships/image" Target="media/image39.gif"/><Relationship Id="rId166" Type="http://schemas.openxmlformats.org/officeDocument/2006/relationships/hyperlink" Target="https://ru.wikipedia.org/wiki/%D0%94%D0%B5%D0%B7%D0%BE%D0%BA%D1%81%D0%B8%D1%80%D0%B8%D0%B1%D0%BE%D0%BD%D1%83%D0%BA%D0%BB%D0%B5%D0%B8%D0%BD%D0%BE%D0%B2%D0%B0%D1%8F_%D0%BA%D0%B8%D1%81%D0%BB%D0%BE%D1%82%D0%B0" TargetMode="External"/><Relationship Id="rId187" Type="http://schemas.openxmlformats.org/officeDocument/2006/relationships/hyperlink" Target="https://ru.wikipedia.org/wiki/%D0%A5%D0%BE%D0%BB%D0%B8%D0%BD" TargetMode="External"/><Relationship Id="rId1" Type="http://schemas.openxmlformats.org/officeDocument/2006/relationships/numbering" Target="numbering.xml"/><Relationship Id="rId212" Type="http://schemas.openxmlformats.org/officeDocument/2006/relationships/hyperlink" Target="https://ru.wikipedia.org/w/index.php?title=Monascus_purpureus&amp;action=edit&amp;redlink=1" TargetMode="External"/><Relationship Id="rId233" Type="http://schemas.openxmlformats.org/officeDocument/2006/relationships/hyperlink" Target="https://en.wikipedia.org/wiki/Gene_therapy" TargetMode="External"/><Relationship Id="rId28" Type="http://schemas.openxmlformats.org/officeDocument/2006/relationships/hyperlink" Target="https://ru.wikipedia.org/w/index.php?title=%D0%AD%D1%82%D0%BE%D1%84%D0%B8%D0%B1%D1%80%D0%B0%D1%82&amp;action=edit&amp;redlink=1" TargetMode="External"/><Relationship Id="rId49" Type="http://schemas.openxmlformats.org/officeDocument/2006/relationships/hyperlink" Target="https://ru.wikipedia.org/wiki/%D0%9B%D0%BE%D0%B2%D0%B0%D1%81%D1%82%D0%B0%D1%82%D0%B8%D0%BD" TargetMode="External"/><Relationship Id="rId114" Type="http://schemas.openxmlformats.org/officeDocument/2006/relationships/hyperlink" Target="https://ru.wikipedia.org/w/index.php?title=%D0%A6%D0%B8%D0%BF%D1%80%D0%BE%D1%84%D0%B8%D0%B1%D1%80%D0%B0%D1%82&amp;action=edit&amp;redlink=1" TargetMode="External"/><Relationship Id="rId60" Type="http://schemas.openxmlformats.org/officeDocument/2006/relationships/hyperlink" Target="https://en.wikipedia.org/wiki/WHO_Model_List_of_Essential_Medicines" TargetMode="External"/><Relationship Id="rId81" Type="http://schemas.openxmlformats.org/officeDocument/2006/relationships/image" Target="media/image3.jpeg"/><Relationship Id="rId135" Type="http://schemas.openxmlformats.org/officeDocument/2006/relationships/image" Target="media/image35.png"/><Relationship Id="rId156" Type="http://schemas.openxmlformats.org/officeDocument/2006/relationships/hyperlink" Target="https://ru.wikibrief.org/wiki/International_Nonproprietary_Name" TargetMode="External"/><Relationship Id="rId177" Type="http://schemas.openxmlformats.org/officeDocument/2006/relationships/hyperlink" Target="https://ru.wikipedia.org/wiki/%D0%9A%D1%83%D0%B1%D0%B0" TargetMode="External"/><Relationship Id="rId198" Type="http://schemas.openxmlformats.org/officeDocument/2006/relationships/hyperlink" Target="https://ru.wikipedia.org/wiki/%D0%9F%D0%B8%D1%89%D0%B5%D0%B2%D1%8B%D0%B5_%D0%B4%D0%BE%D0%B1%D0%B0%D0%B2%D0%BA%D0%B8" TargetMode="External"/><Relationship Id="rId202" Type="http://schemas.openxmlformats.org/officeDocument/2006/relationships/hyperlink" Target="https://ru.wikipedia.org/wiki/%D0%A1%D0%BE%D1%8F" TargetMode="External"/><Relationship Id="rId223" Type="http://schemas.openxmlformats.org/officeDocument/2006/relationships/hyperlink" Target="https://en.wikipedia.org/wiki/High_density_lipoprotein" TargetMode="External"/><Relationship Id="rId244" Type="http://schemas.openxmlformats.org/officeDocument/2006/relationships/hyperlink" Target="https://en.wikipedia.org/wiki/Atherosclerotic" TargetMode="External"/><Relationship Id="rId18" Type="http://schemas.openxmlformats.org/officeDocument/2006/relationships/hyperlink" Target="https://ru.wikipedia.org/wiki/%D0%90%D1%82%D0%BE%D1%80%D0%B2%D0%B0%D1%81%D1%82%D0%B0%D1%82%D0%B8%D0%BD" TargetMode="External"/><Relationship Id="rId39" Type="http://schemas.openxmlformats.org/officeDocument/2006/relationships/hyperlink" Target="https://ru.wikipedia.org/w/index.php?title=%D0%9D%D0%B8%D0%BA%D0%BE%D1%82%D0%B8%D0%BD%D0%B8%D0%BB%D0%BE%D0%B2%D1%8B%D0%B9_%D1%81%D0%BF%D0%B8%D1%80%D1%82&amp;action=edit&amp;redlink=1" TargetMode="External"/><Relationship Id="rId50" Type="http://schemas.openxmlformats.org/officeDocument/2006/relationships/hyperlink" Target="https://ru.wikipedia.org/wiki/%D0%9D%D0%B8%D0%BA%D0%BE%D1%82%D0%B8%D0%BD%D0%BE%D0%B2%D0%B0%D1%8F_%D0%BA%D0%B8%D1%81%D0%BB%D0%BE%D1%82%D0%B0" TargetMode="External"/><Relationship Id="rId104" Type="http://schemas.openxmlformats.org/officeDocument/2006/relationships/image" Target="media/image17.gif"/><Relationship Id="rId125" Type="http://schemas.openxmlformats.org/officeDocument/2006/relationships/image" Target="media/image29.png"/><Relationship Id="rId146" Type="http://schemas.openxmlformats.org/officeDocument/2006/relationships/hyperlink" Target="https://ru.wikipedia.org/w/index.php?title=%D0%A2%D0%B8%D0%B0%D0%B4%D0%B5%D0%BD%D0%BE%D0%BB&amp;action=edit&amp;redlink=1" TargetMode="External"/><Relationship Id="rId167" Type="http://schemas.openxmlformats.org/officeDocument/2006/relationships/hyperlink" Target="https://ru.wikipedia.org/wiki/%D0%9B%D0%B8%D0%BF%D0%BE%D0%BF%D1%80%D0%BE%D1%82%D0%B5%D0%B8%D0%BD%D1%8B_%D0%BE%D1%87%D0%B5%D0%BD%D1%8C_%D0%BD%D0%B8%D0%B7%D0%BA%D0%BE%D0%B9_%D0%BF%D0%BB%D0%BE%D1%82%D0%BD%D0%BE%D1%81%D1%82%D0%B8" TargetMode="External"/><Relationship Id="rId188" Type="http://schemas.openxmlformats.org/officeDocument/2006/relationships/hyperlink" Target="https://ru.wikipedia.org/wiki/%D0%A4%D0%BE%D1%81%D1%84%D0%BE%D0%BB%D0%B8%D0%BF%D0%B8%D0%B4%D1%8B" TargetMode="External"/><Relationship Id="rId71" Type="http://schemas.openxmlformats.org/officeDocument/2006/relationships/hyperlink" Target="https://ru.wikipedia.org/wiki/%D0%9F%D0%B5%D1%87%D1%91%D0%BD%D0%BE%D1%87%D0%BD%D0%B0%D1%8F_%D0%BD%D0%B5%D0%B4%D0%BE%D1%81%D1%82%D0%B0%D1%82%D0%BE%D1%87%D0%BD%D0%BE%D1%81%D1%82%D1%8C" TargetMode="External"/><Relationship Id="rId92" Type="http://schemas.openxmlformats.org/officeDocument/2006/relationships/image" Target="media/image10.png"/><Relationship Id="rId213" Type="http://schemas.openxmlformats.org/officeDocument/2006/relationships/image" Target="media/image50.png"/><Relationship Id="rId234" Type="http://schemas.openxmlformats.org/officeDocument/2006/relationships/hyperlink" Target="https://en.wikipedia.org/wiki/Diet_(nutrition)" TargetMode="External"/><Relationship Id="rId2" Type="http://schemas.openxmlformats.org/officeDocument/2006/relationships/styles" Target="styles.xml"/><Relationship Id="rId29" Type="http://schemas.openxmlformats.org/officeDocument/2006/relationships/hyperlink" Target="https://ru.wikipedia.org/w/index.php?title=%D0%9A%D0%BB%D0%BE%D1%84%D0%B8%D0%B1%D1%80%D0%B8%D0%B4&amp;action=edit&amp;redlink=1" TargetMode="External"/><Relationship Id="rId40" Type="http://schemas.openxmlformats.org/officeDocument/2006/relationships/hyperlink" Target="https://ru.wikipedia.org/w/index.php?title=%D0%94%D0%B5%D0%BA%D1%81%D1%82%D1%80%D0%BE%D1%82%D0%B8%D1%80%D0%BE%D0%BA%D1%81%D0%B8%D0%BD&amp;action=edit&amp;redlink=1" TargetMode="External"/><Relationship Id="rId115" Type="http://schemas.openxmlformats.org/officeDocument/2006/relationships/image" Target="media/image24.png"/><Relationship Id="rId136" Type="http://schemas.openxmlformats.org/officeDocument/2006/relationships/hyperlink" Target="https://ru.wikipedia.org/w/index.php?title=%D0%9D%D0%B8%D0%BA%D0%BE%D1%82%D0%B8%D0%BD%D0%B8%D0%BB%D0%BE%D0%B2%D1%8B%D0%B9_%D1%81%D0%BF%D0%B8%D1%80%D1%82&amp;action=edit&amp;redlink=1" TargetMode="External"/><Relationship Id="rId157" Type="http://schemas.openxmlformats.org/officeDocument/2006/relationships/hyperlink" Target="https://ru.wikipedia.org/w/index.php?title=%D0%9E%D0%BC%D0%B5%D0%B3%D0%B0-3-%D0%B6%D0%B8%D1%80%D0%BD%D1%8B%D0%B5_%D0%BA%D0%B8%D1%81%D0%BB%D0%BE%D1%82%D1%8B&amp;action=edit&amp;redlink=1" TargetMode="External"/><Relationship Id="rId178" Type="http://schemas.openxmlformats.org/officeDocument/2006/relationships/hyperlink" Target="https://ru.wikipedia.org/wiki/%D0%AD%D0%B7%D0%B5%D1%82%D0%B8%D0%BC%D0%B8%D0%B1" TargetMode="External"/><Relationship Id="rId61" Type="http://schemas.openxmlformats.org/officeDocument/2006/relationships/hyperlink" Target="https://ru.wikipedia.org/wiki/%D0%9D%D0%B8%D0%BA%D0%BE%D1%82%D0%B8%D0%BD%D0%BE%D0%B2%D0%B0%D1%8F_%D0%BA%D0%B8%D1%81%D0%BB%D0%BE%D1%82%D0%B0" TargetMode="External"/><Relationship Id="rId82" Type="http://schemas.openxmlformats.org/officeDocument/2006/relationships/hyperlink" Target="https://ru.wikipedia.org/wiki/%D0%9B%D0%BE%D0%B2%D0%B0%D1%81%D1%82%D0%B0%D1%82%D0%B8%D0%BD" TargetMode="External"/><Relationship Id="rId199" Type="http://schemas.openxmlformats.org/officeDocument/2006/relationships/hyperlink" Target="https://ru.wikipedia.org/wiki/%D0%A0%D0%B0%D1%81%D1%82%D0%B8%D1%82%D0%B5%D0%BB%D1%8C%D0%BD%D0%BE%D0%B5_%D0%BC%D0%B0%D1%81%D0%BB%D0%BE" TargetMode="External"/><Relationship Id="rId203" Type="http://schemas.openxmlformats.org/officeDocument/2006/relationships/hyperlink" Target="https://ru.wikipedia.org/wiki/%D0%9C%D0%B8%D1%86%D0%B5%D0%BB%D0%BB%D0%B0" TargetMode="External"/><Relationship Id="rId19" Type="http://schemas.openxmlformats.org/officeDocument/2006/relationships/hyperlink" Target="https://ru.wikipedia.org/w/index.php?title=%D0%A6%D0%B5%D1%80%D0%B8%D0%B2%D0%B0%D1%81%D1%82%D0%B0%D1%82%D0%B8%D0%BD&amp;action=edit&amp;redlink=1" TargetMode="External"/><Relationship Id="rId224" Type="http://schemas.openxmlformats.org/officeDocument/2006/relationships/hyperlink" Target="https://en.wikipedia.org/wiki/Lipoprotein" TargetMode="External"/><Relationship Id="rId245" Type="http://schemas.openxmlformats.org/officeDocument/2006/relationships/hyperlink" Target="https://en.wikipedia.org/wiki/Cardiovascular_disease" TargetMode="External"/><Relationship Id="rId30" Type="http://schemas.openxmlformats.org/officeDocument/2006/relationships/hyperlink" Target="https://ru.wikipedia.org/w/index.php?title=%D0%A5%D0%BE%D0%BB%D0%B5%D1%81%D1%82%D0%B8%D1%80%D0%B0%D0%BC%D0%B8%D0%BD&amp;action=edit&amp;redlink=1" TargetMode="External"/><Relationship Id="rId105" Type="http://schemas.openxmlformats.org/officeDocument/2006/relationships/hyperlink" Target="https://ru.wikipedia.org/w/index.php?title=%D0%91%D0%B5%D0%B7%D0%B0%D1%84%D0%B8%D0%B1%D1%80%D0%B0%D1%82&amp;action=edit&amp;redlink=1" TargetMode="External"/><Relationship Id="rId126" Type="http://schemas.openxmlformats.org/officeDocument/2006/relationships/hyperlink" Target="https://ru.wikipedia.org/wiki/%D0%9D%D0%B8%D0%B0%D1%86%D0%B8%D0%BD" TargetMode="External"/><Relationship Id="rId147" Type="http://schemas.openxmlformats.org/officeDocument/2006/relationships/image" Target="media/image40.png"/><Relationship Id="rId168" Type="http://schemas.openxmlformats.org/officeDocument/2006/relationships/hyperlink" Target="https://ru.wikipedia.org/wiki/%D0%AD%D1%82%D0%B5%D1%80%D0%B8%D1%84%D0%B8%D0%BA%D0%B0%D1%86%D0%B8%D1%8F" TargetMode="External"/><Relationship Id="rId51" Type="http://schemas.openxmlformats.org/officeDocument/2006/relationships/hyperlink" Target="https://ru.wikipedia.org/wiki/%D0%A1%D0%B8%D0%BC%D0%B2%D0%B0%D1%81%D1%82%D0%B0%D1%82%D0%B8%D0%BD" TargetMode="External"/><Relationship Id="rId72" Type="http://schemas.openxmlformats.org/officeDocument/2006/relationships/hyperlink" Target="https://ru.wikipedia.org/wiki/%D0%9F%D0%BE%D0%BB%D0%B8%D0%BF%D1%80%D0%B0%D0%B3%D0%BC%D0%B0%D0%B7%D0%B8%D1%8F" TargetMode="External"/><Relationship Id="rId93" Type="http://schemas.openxmlformats.org/officeDocument/2006/relationships/image" Target="media/image11.png"/><Relationship Id="rId189" Type="http://schemas.openxmlformats.org/officeDocument/2006/relationships/hyperlink" Target="https://ru.wikipedia.org/wiki/%D0%A4%D0%BE%D1%81%D1%84%D0%B0%D1%82%D0%B8%D0%B4%D0%B8%D0%BB%D1%85%D0%BE%D0%BB%D0%B8%D0%BD" TargetMode="External"/><Relationship Id="rId3" Type="http://schemas.openxmlformats.org/officeDocument/2006/relationships/settings" Target="settings.xml"/><Relationship Id="rId214" Type="http://schemas.openxmlformats.org/officeDocument/2006/relationships/hyperlink" Target="https://en.wikipedia.org/wiki/Anacetrapib" TargetMode="External"/><Relationship Id="rId235" Type="http://schemas.openxmlformats.org/officeDocument/2006/relationships/hyperlink" Target="https://en.wikipedia.org/wiki/Cholesterol" TargetMode="External"/><Relationship Id="rId116" Type="http://schemas.openxmlformats.org/officeDocument/2006/relationships/hyperlink" Target="https://ru.wikipedia.org/w/index.php?title=%D0%AD%D1%82%D0%BE%D1%84%D0%B8%D0%B1%D1%80%D0%B0%D1%82&amp;action=edit&amp;redlink=1" TargetMode="External"/><Relationship Id="rId137" Type="http://schemas.openxmlformats.org/officeDocument/2006/relationships/image" Target="media/image36.png"/><Relationship Id="rId158" Type="http://schemas.openxmlformats.org/officeDocument/2006/relationships/image" Target="media/image43.png"/><Relationship Id="rId20" Type="http://schemas.openxmlformats.org/officeDocument/2006/relationships/hyperlink" Target="https://ru.wikipedia.org/wiki/%D0%A0%D0%BE%D0%B7%D1%83%D0%B2%D0%B0%D1%81%D1%82%D0%B0%D1%82%D0%B8%D0%BD" TargetMode="External"/><Relationship Id="rId41" Type="http://schemas.openxmlformats.org/officeDocument/2006/relationships/hyperlink" Target="https://ru.wikipedia.org/w/index.php?title=%D0%9F%D1%80%D0%BE%D0%B1%D1%83%D0%BA%D0%BE%D0%BB&amp;action=edit&amp;redlink=1" TargetMode="External"/><Relationship Id="rId62" Type="http://schemas.openxmlformats.org/officeDocument/2006/relationships/hyperlink" Target="https://ru.wikipedia.org/wiki/%D0%9C%D0%B0%D0%BA%D1%80%D0%BE%D0%BB%D0%B8%D0%B4%D1%8B" TargetMode="External"/><Relationship Id="rId83" Type="http://schemas.openxmlformats.org/officeDocument/2006/relationships/image" Target="media/image4.gif"/><Relationship Id="rId179" Type="http://schemas.openxmlformats.org/officeDocument/2006/relationships/image" Target="media/image46.gif"/><Relationship Id="rId190" Type="http://schemas.openxmlformats.org/officeDocument/2006/relationships/hyperlink" Target="https://ru.wikipedia.org/wiki/%D0%A4%D0%BE%D1%81%D1%84%D0%B0%D1%82%D0%B8%D0%B4%D0%B8%D0%BB%D1%81%D0%B5%D1%80%D0%B8%D0%BD" TargetMode="External"/><Relationship Id="rId204" Type="http://schemas.openxmlformats.org/officeDocument/2006/relationships/hyperlink" Target="https://ru.wikipedia.org/wiki/%D0%96%D0%B5%D0%BB%D1%83%D0%B4%D0%BE%D1%87%D0%BD%D0%BE-%D0%BA%D0%B8%D1%88%D0%B5%D1%87%D0%BD%D1%8B%D0%B9_%D1%82%D1%80%D0%B0%D0%BA%D1%82" TargetMode="External"/><Relationship Id="rId225" Type="http://schemas.openxmlformats.org/officeDocument/2006/relationships/hyperlink" Target="https://en.wikipedia.org/wiki/Cholesterol" TargetMode="External"/><Relationship Id="rId246" Type="http://schemas.openxmlformats.org/officeDocument/2006/relationships/hyperlink" Target="https://en.wikipedia.org/wiki/LDL_cholesterol" TargetMode="External"/><Relationship Id="rId106" Type="http://schemas.openxmlformats.org/officeDocument/2006/relationships/image" Target="media/image18.png"/><Relationship Id="rId127" Type="http://schemas.openxmlformats.org/officeDocument/2006/relationships/hyperlink" Target="https://ru.wikipedia.org/w/index.php?title=%D0%9D%D0%B8%D1%86%D0%B5%D1%80%D0%B8%D1%82%D1%80%D0%BE%D0%BB&amp;action=edit&amp;redlink=1" TargetMode="External"/><Relationship Id="rId10" Type="http://schemas.openxmlformats.org/officeDocument/2006/relationships/hyperlink" Target="https://ru.wikipedia.org/wiki/%D0%90%D0%BD%D0%B8%D1%87%D0%BA%D0%BE%D0%B2,_%D0%9D%D0%B8%D0%BA%D0%BE%D0%BB%D0%B0%D0%B9_%D0%9D%D0%B8%D0%BA%D0%BE%D0%BB%D0%B0%D0%B5%D0%B2%D0%B8%D1%87" TargetMode="External"/><Relationship Id="rId31" Type="http://schemas.openxmlformats.org/officeDocument/2006/relationships/hyperlink" Target="https://ru.wikipedia.org/w/index.php?title=%D0%A5%D0%BE%D0%BB%D0%B5%D1%81%D1%82%D0%B8%D0%BF%D0%BE%D0%BB&amp;action=edit&amp;redlink=1" TargetMode="External"/><Relationship Id="rId52" Type="http://schemas.openxmlformats.org/officeDocument/2006/relationships/hyperlink" Target="https://ru.wikipedia.org/wiki/%D0%AD%D0%B7%D0%B5%D1%82%D0%B8%D0%BC%D0%B8%D0%B1" TargetMode="External"/><Relationship Id="rId73" Type="http://schemas.openxmlformats.org/officeDocument/2006/relationships/hyperlink" Target="https://ru.wikipedia.org/wiki/%D0%9F%D1%8C%D1%8F%D0%BD%D1%81%D1%82%D0%B2%D0%BE" TargetMode="External"/><Relationship Id="rId94" Type="http://schemas.openxmlformats.org/officeDocument/2006/relationships/hyperlink" Target="https://ru.wikipedia.org/w/index.php?title=%D0%A6%D0%B5%D1%80%D0%B8%D0%B2%D0%B0%D1%81%D1%82%D0%B0%D1%82%D0%B8%D0%BD&amp;action=edit&amp;redlink=1" TargetMode="External"/><Relationship Id="rId148" Type="http://schemas.openxmlformats.org/officeDocument/2006/relationships/hyperlink" Target="https://ru.wikipedia.org/w/index.php?title=%D0%91%D0%B5%D0%BD%D1%84%D0%BB%D1%83%D0%BE%D1%80%D0%B5%D0%BA%D1%81&amp;action=edit&amp;redlink=1" TargetMode="External"/><Relationship Id="rId169" Type="http://schemas.openxmlformats.org/officeDocument/2006/relationships/hyperlink" Target="https://ru.wikipedia.org/wiki/%D0%9F%D0%B5%D1%87%D0%B5%D0%BD%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1464</TotalTime>
  <Pages>27</Pages>
  <Words>9855</Words>
  <Characters>56177</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Windows User</cp:lastModifiedBy>
  <cp:revision>9</cp:revision>
  <dcterms:created xsi:type="dcterms:W3CDTF">2022-10-14T05:04:00Z</dcterms:created>
  <dcterms:modified xsi:type="dcterms:W3CDTF">2022-12-07T09:26:00Z</dcterms:modified>
</cp:coreProperties>
</file>